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A89" w:rsidRPr="00B00CE6" w:rsidRDefault="00931A89" w:rsidP="00B00CE6">
      <w:pPr>
        <w:spacing w:line="360" w:lineRule="auto"/>
        <w:jc w:val="center"/>
      </w:pPr>
      <w:r w:rsidRPr="00B00CE6">
        <w:t>Республика Татарстан</w:t>
      </w:r>
    </w:p>
    <w:p w:rsidR="00931A89" w:rsidRPr="00B00CE6" w:rsidRDefault="006701E9" w:rsidP="00B00CE6">
      <w:pPr>
        <w:spacing w:line="360" w:lineRule="auto"/>
        <w:jc w:val="center"/>
      </w:pPr>
      <w:proofErr w:type="spellStart"/>
      <w:r>
        <w:t>Балтасин</w:t>
      </w:r>
      <w:r w:rsidR="00931A89" w:rsidRPr="00B00CE6">
        <w:t>ский</w:t>
      </w:r>
      <w:proofErr w:type="spellEnd"/>
      <w:r w:rsidR="00931A89" w:rsidRPr="00B00CE6">
        <w:t xml:space="preserve"> муниципальный район</w:t>
      </w:r>
    </w:p>
    <w:p w:rsidR="00931A89" w:rsidRPr="00B00CE6" w:rsidRDefault="00931A89" w:rsidP="00B00CE6">
      <w:pPr>
        <w:spacing w:line="360" w:lineRule="auto"/>
        <w:jc w:val="center"/>
      </w:pPr>
      <w:r w:rsidRPr="00B00CE6">
        <w:t>муниципальное бюджетное общеобразовательное учреждение</w:t>
      </w:r>
    </w:p>
    <w:p w:rsidR="00931A89" w:rsidRPr="00B00CE6" w:rsidRDefault="00931A89" w:rsidP="00B00CE6">
      <w:pPr>
        <w:spacing w:line="360" w:lineRule="auto"/>
        <w:jc w:val="center"/>
      </w:pPr>
      <w:r w:rsidRPr="00B00CE6">
        <w:t>«</w:t>
      </w:r>
      <w:proofErr w:type="spellStart"/>
      <w:r w:rsidR="006701E9">
        <w:t>Соснинская</w:t>
      </w:r>
      <w:proofErr w:type="spellEnd"/>
      <w:r w:rsidR="006701E9">
        <w:t xml:space="preserve"> основная общеобразовательная</w:t>
      </w:r>
      <w:r w:rsidRPr="00B00CE6">
        <w:t xml:space="preserve"> школа»</w:t>
      </w:r>
    </w:p>
    <w:p w:rsidR="00931A89" w:rsidRPr="00B00CE6" w:rsidRDefault="00931A89" w:rsidP="00B00CE6">
      <w:pPr>
        <w:spacing w:line="360" w:lineRule="auto"/>
      </w:pPr>
    </w:p>
    <w:p w:rsidR="00931A89" w:rsidRDefault="006701E9" w:rsidP="006701E9">
      <w:pPr>
        <w:spacing w:line="360" w:lineRule="auto"/>
        <w:jc w:val="center"/>
      </w:pPr>
      <w:r>
        <w:t xml:space="preserve">Татарстан </w:t>
      </w:r>
      <w:proofErr w:type="spellStart"/>
      <w:r>
        <w:t>Республикасы</w:t>
      </w:r>
      <w:proofErr w:type="spellEnd"/>
    </w:p>
    <w:p w:rsidR="006701E9" w:rsidRDefault="006701E9" w:rsidP="006701E9">
      <w:pPr>
        <w:spacing w:line="360" w:lineRule="auto"/>
        <w:jc w:val="center"/>
      </w:pPr>
      <w:proofErr w:type="spellStart"/>
      <w:r>
        <w:t>Балтач</w:t>
      </w:r>
      <w:proofErr w:type="spellEnd"/>
      <w:r>
        <w:t xml:space="preserve"> </w:t>
      </w:r>
      <w:proofErr w:type="spellStart"/>
      <w:r>
        <w:t>муниципаль</w:t>
      </w:r>
      <w:proofErr w:type="spellEnd"/>
      <w:r>
        <w:t xml:space="preserve"> районы</w:t>
      </w:r>
    </w:p>
    <w:p w:rsidR="006701E9" w:rsidRPr="006701E9" w:rsidRDefault="006701E9" w:rsidP="006701E9">
      <w:pPr>
        <w:spacing w:line="360" w:lineRule="auto"/>
        <w:jc w:val="center"/>
      </w:pPr>
      <w:r>
        <w:rPr>
          <w:lang w:val="tt-RU"/>
        </w:rPr>
        <w:t>муниципаль бюджет белем бирү учре</w:t>
      </w:r>
      <w:proofErr w:type="spellStart"/>
      <w:r>
        <w:t>ждениесе</w:t>
      </w:r>
      <w:proofErr w:type="spellEnd"/>
    </w:p>
    <w:p w:rsidR="006701E9" w:rsidRDefault="006701E9" w:rsidP="006701E9">
      <w:pPr>
        <w:spacing w:line="360" w:lineRule="auto"/>
        <w:jc w:val="center"/>
        <w:rPr>
          <w:lang w:val="tt-RU"/>
        </w:rPr>
      </w:pPr>
      <w:r>
        <w:t>Сосна т</w:t>
      </w:r>
      <w:r>
        <w:rPr>
          <w:lang w:val="tt-RU"/>
        </w:rPr>
        <w:t>өп гомуми белем мәктәбе</w:t>
      </w:r>
    </w:p>
    <w:p w:rsidR="006701E9" w:rsidRDefault="006701E9" w:rsidP="006701E9">
      <w:pPr>
        <w:spacing w:line="360" w:lineRule="auto"/>
        <w:jc w:val="center"/>
        <w:rPr>
          <w:lang w:val="tt-RU"/>
        </w:rPr>
      </w:pPr>
    </w:p>
    <w:p w:rsidR="006701E9" w:rsidRPr="006701E9" w:rsidRDefault="006701E9" w:rsidP="006701E9">
      <w:pPr>
        <w:spacing w:line="360" w:lineRule="auto"/>
        <w:jc w:val="center"/>
        <w:rPr>
          <w:lang w:val="tt-RU"/>
        </w:rPr>
      </w:pPr>
      <w:r>
        <w:rPr>
          <w:lang w:val="tt-RU"/>
        </w:rPr>
        <w:t>Тема: “ 2-4 сыйныфлар өчен профориента</w:t>
      </w:r>
      <w:proofErr w:type="spellStart"/>
      <w:r>
        <w:t>ция</w:t>
      </w:r>
      <w:proofErr w:type="spellEnd"/>
      <w:r>
        <w:t xml:space="preserve"> </w:t>
      </w:r>
      <w:proofErr w:type="spellStart"/>
      <w:r>
        <w:t>буенча</w:t>
      </w:r>
      <w:proofErr w:type="spellEnd"/>
      <w:r>
        <w:t xml:space="preserve"> </w:t>
      </w:r>
      <w:proofErr w:type="spellStart"/>
      <w:r>
        <w:t>авторлык</w:t>
      </w:r>
      <w:proofErr w:type="spellEnd"/>
      <w:r>
        <w:t xml:space="preserve"> программа</w:t>
      </w:r>
      <w:r>
        <w:rPr>
          <w:lang w:val="tt-RU"/>
        </w:rPr>
        <w:t>”</w:t>
      </w:r>
    </w:p>
    <w:p w:rsidR="00931A89" w:rsidRPr="00B00CE6" w:rsidRDefault="00931A89" w:rsidP="00B00CE6">
      <w:pPr>
        <w:spacing w:line="360" w:lineRule="auto"/>
        <w:jc w:val="center"/>
      </w:pPr>
      <w:r w:rsidRPr="00B00CE6">
        <w:t>Тема:</w:t>
      </w:r>
      <w:r w:rsidRPr="00B00CE6">
        <w:rPr>
          <w:lang w:val="tt-RU"/>
        </w:rPr>
        <w:t xml:space="preserve"> “Ав</w:t>
      </w:r>
      <w:r w:rsidR="00355E94" w:rsidRPr="00B00CE6">
        <w:rPr>
          <w:lang w:val="tt-RU"/>
        </w:rPr>
        <w:t>т</w:t>
      </w:r>
      <w:r w:rsidR="00B0795E">
        <w:rPr>
          <w:lang w:val="tt-RU"/>
        </w:rPr>
        <w:t>о</w:t>
      </w:r>
      <w:r w:rsidR="00355E94" w:rsidRPr="00B00CE6">
        <w:rPr>
          <w:lang w:val="tt-RU"/>
        </w:rPr>
        <w:t>рская программа по профориента</w:t>
      </w:r>
      <w:r w:rsidR="00355E94" w:rsidRPr="00B00CE6">
        <w:t>ц</w:t>
      </w:r>
      <w:r w:rsidRPr="00B00CE6">
        <w:rPr>
          <w:lang w:val="tt-RU"/>
        </w:rPr>
        <w:t>ии</w:t>
      </w:r>
      <w:r w:rsidR="00355E94" w:rsidRPr="00B00CE6">
        <w:rPr>
          <w:lang w:val="tt-RU"/>
        </w:rPr>
        <w:t xml:space="preserve"> для 2-4 классов</w:t>
      </w:r>
      <w:r w:rsidRPr="00B00CE6">
        <w:rPr>
          <w:lang w:val="tt-RU"/>
        </w:rPr>
        <w:t>”</w:t>
      </w:r>
    </w:p>
    <w:p w:rsidR="00931A89" w:rsidRDefault="00931A89" w:rsidP="00B00CE6">
      <w:pPr>
        <w:spacing w:line="360" w:lineRule="auto"/>
      </w:pPr>
    </w:p>
    <w:p w:rsidR="006701E9" w:rsidRPr="00B00CE6" w:rsidRDefault="006701E9" w:rsidP="00B00CE6">
      <w:pPr>
        <w:spacing w:line="360" w:lineRule="auto"/>
      </w:pPr>
    </w:p>
    <w:p w:rsidR="00355E94" w:rsidRPr="00B00CE6" w:rsidRDefault="00931A89" w:rsidP="00B00CE6">
      <w:pPr>
        <w:spacing w:line="360" w:lineRule="auto"/>
        <w:jc w:val="right"/>
        <w:rPr>
          <w:lang w:val="tt-RU"/>
        </w:rPr>
      </w:pPr>
      <w:r w:rsidRPr="00B00CE6">
        <w:t>Автор</w:t>
      </w:r>
      <w:r w:rsidR="00355E94" w:rsidRPr="00B00CE6">
        <w:t>ы</w:t>
      </w:r>
      <w:r w:rsidRPr="00B00CE6">
        <w:t xml:space="preserve">: </w:t>
      </w:r>
      <w:r w:rsidR="00355E94" w:rsidRPr="00B00CE6">
        <w:rPr>
          <w:lang w:val="tt-RU"/>
        </w:rPr>
        <w:t>Ситдикова Эльвира Ильдусовна,</w:t>
      </w:r>
    </w:p>
    <w:p w:rsidR="00355E94" w:rsidRPr="00B00CE6" w:rsidRDefault="00355E94" w:rsidP="00B00CE6">
      <w:pPr>
        <w:spacing w:line="360" w:lineRule="auto"/>
        <w:jc w:val="right"/>
        <w:rPr>
          <w:lang w:val="tt-RU"/>
        </w:rPr>
      </w:pPr>
      <w:r w:rsidRPr="00B00CE6">
        <w:rPr>
          <w:lang w:val="tt-RU"/>
        </w:rPr>
        <w:t xml:space="preserve"> учитель начальных классов высшей кв.категории</w:t>
      </w:r>
    </w:p>
    <w:p w:rsidR="00355E94" w:rsidRPr="00B00CE6" w:rsidRDefault="00355E94" w:rsidP="00B00CE6">
      <w:pPr>
        <w:spacing w:line="360" w:lineRule="auto"/>
        <w:jc w:val="right"/>
      </w:pPr>
      <w:r w:rsidRPr="00B00CE6">
        <w:rPr>
          <w:lang w:val="tt-RU"/>
        </w:rPr>
        <w:t>Хафизова Лилия Герасимовна,</w:t>
      </w:r>
    </w:p>
    <w:p w:rsidR="00355E94" w:rsidRPr="00B00CE6" w:rsidRDefault="00355E94" w:rsidP="00B00CE6">
      <w:pPr>
        <w:spacing w:line="360" w:lineRule="auto"/>
        <w:jc w:val="right"/>
        <w:rPr>
          <w:lang w:val="tt-RU"/>
        </w:rPr>
      </w:pPr>
      <w:r w:rsidRPr="00B00CE6">
        <w:rPr>
          <w:lang w:val="tt-RU"/>
        </w:rPr>
        <w:t>учитель начальных классов первой кв. категории</w:t>
      </w:r>
    </w:p>
    <w:p w:rsidR="00931A89" w:rsidRPr="00B00CE6" w:rsidRDefault="006701E9" w:rsidP="00B00CE6">
      <w:pPr>
        <w:spacing w:line="360" w:lineRule="auto"/>
        <w:jc w:val="center"/>
        <w:rPr>
          <w:lang w:val="tt-RU"/>
        </w:rPr>
      </w:pPr>
      <w:r>
        <w:rPr>
          <w:lang w:val="tt-RU"/>
        </w:rPr>
        <w:t>2021</w:t>
      </w:r>
      <w:r w:rsidR="00931A89" w:rsidRPr="00B00CE6">
        <w:rPr>
          <w:lang w:val="tt-RU"/>
        </w:rPr>
        <w:t xml:space="preserve"> год</w:t>
      </w:r>
    </w:p>
    <w:p w:rsidR="00F93878" w:rsidRPr="00F93878" w:rsidRDefault="00F93878" w:rsidP="00B00CE6">
      <w:pPr>
        <w:pStyle w:val="western"/>
        <w:spacing w:line="360" w:lineRule="auto"/>
        <w:jc w:val="center"/>
        <w:rPr>
          <w:rFonts w:ascii="Times New Roman" w:hAnsi="Times New Roman"/>
          <w:b/>
          <w:sz w:val="28"/>
          <w:szCs w:val="28"/>
          <w:lang w:val="tt-RU"/>
        </w:rPr>
      </w:pPr>
      <w:r>
        <w:rPr>
          <w:rFonts w:ascii="Times New Roman" w:hAnsi="Times New Roman"/>
          <w:b/>
          <w:sz w:val="28"/>
          <w:szCs w:val="28"/>
          <w:lang w:val="tt-RU"/>
        </w:rPr>
        <w:lastRenderedPageBreak/>
        <w:t>Эчтәлек</w:t>
      </w:r>
    </w:p>
    <w:p w:rsidR="001574D7" w:rsidRPr="001574D7" w:rsidRDefault="001574D7" w:rsidP="001574D7">
      <w:pPr>
        <w:pStyle w:val="western"/>
        <w:spacing w:line="360" w:lineRule="auto"/>
        <w:rPr>
          <w:rFonts w:ascii="Times New Roman" w:hAnsi="Times New Roman"/>
          <w:sz w:val="28"/>
          <w:szCs w:val="28"/>
          <w:lang w:val="tt-RU"/>
        </w:rPr>
      </w:pPr>
      <w:r w:rsidRPr="001574D7">
        <w:rPr>
          <w:rFonts w:ascii="Times New Roman" w:hAnsi="Times New Roman"/>
          <w:sz w:val="28"/>
          <w:szCs w:val="28"/>
          <w:lang w:val="tt-RU"/>
        </w:rPr>
        <w:t>I. Аңлатма язуы.................................................................................................................................................3</w:t>
      </w:r>
    </w:p>
    <w:p w:rsidR="001574D7" w:rsidRPr="001574D7" w:rsidRDefault="001574D7" w:rsidP="001574D7">
      <w:pPr>
        <w:pStyle w:val="western"/>
        <w:spacing w:line="360" w:lineRule="auto"/>
        <w:rPr>
          <w:rFonts w:ascii="Times New Roman" w:hAnsi="Times New Roman"/>
          <w:sz w:val="28"/>
          <w:szCs w:val="28"/>
          <w:lang w:val="tt-RU"/>
        </w:rPr>
      </w:pPr>
      <w:r w:rsidRPr="001574D7">
        <w:rPr>
          <w:rFonts w:ascii="Times New Roman" w:hAnsi="Times New Roman"/>
          <w:sz w:val="28"/>
          <w:szCs w:val="28"/>
          <w:lang w:val="tt-RU"/>
        </w:rPr>
        <w:t>II. Универсаль уку гамәллэрен формалаштыру............................................................</w:t>
      </w:r>
      <w:r w:rsidR="00324E54">
        <w:rPr>
          <w:rFonts w:ascii="Times New Roman" w:hAnsi="Times New Roman"/>
          <w:sz w:val="28"/>
          <w:szCs w:val="28"/>
          <w:lang w:val="tt-RU"/>
        </w:rPr>
        <w:t>.................................</w:t>
      </w:r>
      <w:r w:rsidRPr="001574D7">
        <w:rPr>
          <w:rFonts w:ascii="Times New Roman" w:hAnsi="Times New Roman"/>
          <w:sz w:val="28"/>
          <w:szCs w:val="28"/>
          <w:lang w:val="tt-RU"/>
        </w:rPr>
        <w:t>4</w:t>
      </w:r>
    </w:p>
    <w:p w:rsidR="001574D7" w:rsidRPr="001574D7" w:rsidRDefault="001574D7" w:rsidP="001574D7">
      <w:pPr>
        <w:pStyle w:val="western"/>
        <w:spacing w:line="360" w:lineRule="auto"/>
        <w:rPr>
          <w:rFonts w:ascii="Times New Roman" w:hAnsi="Times New Roman"/>
          <w:sz w:val="28"/>
          <w:szCs w:val="28"/>
          <w:lang w:val="tt-RU"/>
        </w:rPr>
      </w:pPr>
      <w:r w:rsidRPr="001574D7">
        <w:rPr>
          <w:rFonts w:ascii="Times New Roman" w:hAnsi="Times New Roman"/>
          <w:sz w:val="28"/>
          <w:szCs w:val="28"/>
          <w:lang w:val="tt-RU"/>
        </w:rPr>
        <w:t>III.  Программаның эчтәлеге...........................................................................................................................</w:t>
      </w:r>
      <w:r w:rsidR="00324E54">
        <w:rPr>
          <w:rFonts w:ascii="Times New Roman" w:hAnsi="Times New Roman"/>
          <w:sz w:val="28"/>
          <w:szCs w:val="28"/>
          <w:lang w:val="tt-RU"/>
        </w:rPr>
        <w:t>.</w:t>
      </w:r>
      <w:r w:rsidRPr="001574D7">
        <w:rPr>
          <w:rFonts w:ascii="Times New Roman" w:hAnsi="Times New Roman"/>
          <w:sz w:val="28"/>
          <w:szCs w:val="28"/>
          <w:lang w:val="tt-RU"/>
        </w:rPr>
        <w:t>4</w:t>
      </w:r>
    </w:p>
    <w:p w:rsidR="001574D7" w:rsidRPr="001574D7" w:rsidRDefault="001574D7" w:rsidP="001574D7">
      <w:pPr>
        <w:pStyle w:val="western"/>
        <w:spacing w:line="360" w:lineRule="auto"/>
        <w:rPr>
          <w:rFonts w:ascii="Times New Roman" w:hAnsi="Times New Roman"/>
          <w:sz w:val="28"/>
          <w:szCs w:val="28"/>
          <w:lang w:val="tt-RU"/>
        </w:rPr>
      </w:pPr>
      <w:r w:rsidRPr="001574D7">
        <w:rPr>
          <w:rFonts w:ascii="Times New Roman" w:hAnsi="Times New Roman"/>
          <w:sz w:val="28"/>
          <w:szCs w:val="28"/>
          <w:lang w:val="tt-RU"/>
        </w:rPr>
        <w:t>III.1. Программаның  бүлекләре һәм  юнәлешләре.....................................................................................</w:t>
      </w:r>
      <w:r w:rsidR="00324E54">
        <w:rPr>
          <w:rFonts w:ascii="Times New Roman" w:hAnsi="Times New Roman"/>
          <w:sz w:val="28"/>
          <w:szCs w:val="28"/>
          <w:lang w:val="tt-RU"/>
        </w:rPr>
        <w:t>..</w:t>
      </w:r>
      <w:r w:rsidRPr="001574D7">
        <w:rPr>
          <w:rFonts w:ascii="Times New Roman" w:hAnsi="Times New Roman"/>
          <w:sz w:val="28"/>
          <w:szCs w:val="28"/>
          <w:lang w:val="tt-RU"/>
        </w:rPr>
        <w:t>4-5</w:t>
      </w:r>
    </w:p>
    <w:p w:rsidR="001574D7" w:rsidRPr="001574D7" w:rsidRDefault="001574D7" w:rsidP="001574D7">
      <w:pPr>
        <w:pStyle w:val="western"/>
        <w:spacing w:line="360" w:lineRule="auto"/>
        <w:rPr>
          <w:rFonts w:ascii="Times New Roman" w:hAnsi="Times New Roman"/>
          <w:sz w:val="28"/>
          <w:szCs w:val="28"/>
          <w:lang w:val="tt-RU"/>
        </w:rPr>
      </w:pPr>
      <w:r w:rsidRPr="001574D7">
        <w:rPr>
          <w:rFonts w:ascii="Times New Roman" w:hAnsi="Times New Roman"/>
          <w:sz w:val="28"/>
          <w:szCs w:val="28"/>
          <w:lang w:val="tt-RU"/>
        </w:rPr>
        <w:t>IV. Программаның  бүленеше..........................................................................................</w:t>
      </w:r>
      <w:r w:rsidR="00324E54">
        <w:rPr>
          <w:rFonts w:ascii="Times New Roman" w:hAnsi="Times New Roman"/>
          <w:sz w:val="28"/>
          <w:szCs w:val="28"/>
          <w:lang w:val="tt-RU"/>
        </w:rPr>
        <w:t>...............................</w:t>
      </w:r>
      <w:r w:rsidRPr="001574D7">
        <w:rPr>
          <w:rFonts w:ascii="Times New Roman" w:hAnsi="Times New Roman"/>
          <w:sz w:val="28"/>
          <w:szCs w:val="28"/>
          <w:lang w:val="tt-RU"/>
        </w:rPr>
        <w:t>5</w:t>
      </w:r>
      <w:r w:rsidR="00324E54">
        <w:rPr>
          <w:rFonts w:ascii="Times New Roman" w:hAnsi="Times New Roman"/>
          <w:sz w:val="28"/>
          <w:szCs w:val="28"/>
          <w:lang w:val="tt-RU"/>
        </w:rPr>
        <w:t>-6</w:t>
      </w:r>
    </w:p>
    <w:p w:rsidR="001574D7" w:rsidRPr="001574D7" w:rsidRDefault="001574D7" w:rsidP="001574D7">
      <w:pPr>
        <w:pStyle w:val="western"/>
        <w:spacing w:line="360" w:lineRule="auto"/>
        <w:rPr>
          <w:rFonts w:ascii="Times New Roman" w:hAnsi="Times New Roman"/>
          <w:sz w:val="28"/>
          <w:szCs w:val="28"/>
          <w:lang w:val="tt-RU"/>
        </w:rPr>
      </w:pPr>
      <w:r w:rsidRPr="001574D7">
        <w:rPr>
          <w:rFonts w:ascii="Times New Roman" w:hAnsi="Times New Roman"/>
          <w:sz w:val="28"/>
          <w:szCs w:val="28"/>
          <w:lang w:val="tt-RU"/>
        </w:rPr>
        <w:t>V. Тәрбия чараларының тематик бүленеше..................................................................</w:t>
      </w:r>
      <w:r w:rsidR="00324E54">
        <w:rPr>
          <w:rFonts w:ascii="Times New Roman" w:hAnsi="Times New Roman"/>
          <w:sz w:val="28"/>
          <w:szCs w:val="28"/>
          <w:lang w:val="tt-RU"/>
        </w:rPr>
        <w:t>................................6-10</w:t>
      </w:r>
    </w:p>
    <w:p w:rsidR="001574D7" w:rsidRPr="001574D7" w:rsidRDefault="001574D7" w:rsidP="001574D7">
      <w:pPr>
        <w:pStyle w:val="a6"/>
        <w:spacing w:before="0" w:beforeAutospacing="0" w:after="0" w:afterAutospacing="0" w:line="360" w:lineRule="auto"/>
        <w:textAlignment w:val="baseline"/>
        <w:rPr>
          <w:sz w:val="28"/>
          <w:szCs w:val="28"/>
          <w:lang w:val="tt-RU"/>
        </w:rPr>
      </w:pPr>
      <w:r w:rsidRPr="00324E54">
        <w:rPr>
          <w:sz w:val="28"/>
          <w:szCs w:val="28"/>
          <w:lang w:val="tt-RU"/>
        </w:rPr>
        <w:t xml:space="preserve">VI. </w:t>
      </w:r>
      <w:r w:rsidRPr="00324E54">
        <w:rPr>
          <w:bCs/>
          <w:iCs/>
          <w:kern w:val="24"/>
          <w:sz w:val="28"/>
          <w:szCs w:val="28"/>
          <w:lang w:val="tt-RU"/>
        </w:rPr>
        <w:t>Йомгаклау.</w:t>
      </w:r>
      <w:r w:rsidRPr="001574D7">
        <w:rPr>
          <w:bCs/>
          <w:iCs/>
          <w:kern w:val="24"/>
          <w:sz w:val="28"/>
          <w:szCs w:val="28"/>
          <w:lang w:val="tt-RU"/>
        </w:rPr>
        <w:t>................................................................................................................................</w:t>
      </w:r>
      <w:r w:rsidR="00324E54">
        <w:rPr>
          <w:bCs/>
          <w:iCs/>
          <w:kern w:val="24"/>
          <w:sz w:val="28"/>
          <w:szCs w:val="28"/>
          <w:lang w:val="tt-RU"/>
        </w:rPr>
        <w:t>..................10-11</w:t>
      </w:r>
    </w:p>
    <w:p w:rsidR="001574D7" w:rsidRPr="001574D7" w:rsidRDefault="001574D7" w:rsidP="001574D7">
      <w:pPr>
        <w:pStyle w:val="western"/>
        <w:spacing w:line="360" w:lineRule="auto"/>
        <w:rPr>
          <w:rFonts w:ascii="Times New Roman" w:hAnsi="Times New Roman"/>
          <w:sz w:val="28"/>
          <w:szCs w:val="28"/>
          <w:lang w:val="tt-RU"/>
        </w:rPr>
      </w:pPr>
    </w:p>
    <w:p w:rsidR="00F93878" w:rsidRDefault="00F93878" w:rsidP="00B00CE6">
      <w:pPr>
        <w:pStyle w:val="western"/>
        <w:spacing w:line="360" w:lineRule="auto"/>
        <w:jc w:val="center"/>
        <w:rPr>
          <w:rFonts w:ascii="Times New Roman" w:hAnsi="Times New Roman"/>
          <w:b/>
          <w:sz w:val="28"/>
          <w:szCs w:val="28"/>
          <w:lang w:val="tt-RU"/>
        </w:rPr>
      </w:pPr>
    </w:p>
    <w:p w:rsidR="00F93878" w:rsidRDefault="00F93878" w:rsidP="00B00CE6">
      <w:pPr>
        <w:pStyle w:val="western"/>
        <w:spacing w:line="360" w:lineRule="auto"/>
        <w:jc w:val="center"/>
        <w:rPr>
          <w:rFonts w:ascii="Times New Roman" w:hAnsi="Times New Roman"/>
          <w:b/>
          <w:sz w:val="28"/>
          <w:szCs w:val="28"/>
          <w:lang w:val="tt-RU"/>
        </w:rPr>
      </w:pPr>
    </w:p>
    <w:p w:rsidR="00F93878" w:rsidRDefault="00F93878" w:rsidP="00B00CE6">
      <w:pPr>
        <w:pStyle w:val="western"/>
        <w:spacing w:line="360" w:lineRule="auto"/>
        <w:jc w:val="center"/>
        <w:rPr>
          <w:rFonts w:ascii="Times New Roman" w:hAnsi="Times New Roman"/>
          <w:b/>
          <w:sz w:val="28"/>
          <w:szCs w:val="28"/>
          <w:lang w:val="tt-RU"/>
        </w:rPr>
      </w:pPr>
    </w:p>
    <w:p w:rsidR="00F93878" w:rsidRDefault="00F93878" w:rsidP="00B00CE6">
      <w:pPr>
        <w:pStyle w:val="western"/>
        <w:spacing w:line="360" w:lineRule="auto"/>
        <w:jc w:val="center"/>
        <w:rPr>
          <w:rFonts w:ascii="Times New Roman" w:hAnsi="Times New Roman"/>
          <w:b/>
          <w:sz w:val="28"/>
          <w:szCs w:val="28"/>
          <w:lang w:val="tt-RU"/>
        </w:rPr>
      </w:pPr>
    </w:p>
    <w:p w:rsidR="00B063BF" w:rsidRPr="00B00CE6" w:rsidRDefault="00F93878" w:rsidP="00B00CE6">
      <w:pPr>
        <w:pStyle w:val="western"/>
        <w:spacing w:line="360" w:lineRule="auto"/>
        <w:jc w:val="center"/>
        <w:rPr>
          <w:rFonts w:ascii="Times New Roman" w:hAnsi="Times New Roman"/>
          <w:b/>
          <w:sz w:val="28"/>
          <w:szCs w:val="28"/>
          <w:lang w:val="tt-RU"/>
        </w:rPr>
      </w:pPr>
      <w:r>
        <w:rPr>
          <w:rFonts w:ascii="Times New Roman" w:hAnsi="Times New Roman"/>
          <w:b/>
          <w:sz w:val="28"/>
          <w:szCs w:val="28"/>
          <w:lang w:val="tt-RU"/>
        </w:rPr>
        <w:lastRenderedPageBreak/>
        <w:t>I. Аңлатма язуы</w:t>
      </w:r>
    </w:p>
    <w:p w:rsidR="00B063BF" w:rsidRPr="00B00CE6" w:rsidRDefault="00B063BF" w:rsidP="00B00CE6">
      <w:pPr>
        <w:pStyle w:val="a3"/>
        <w:spacing w:line="360" w:lineRule="auto"/>
        <w:ind w:firstLine="567"/>
        <w:jc w:val="both"/>
        <w:rPr>
          <w:lang w:val="tt-RU"/>
        </w:rPr>
      </w:pPr>
      <w:r w:rsidRPr="00B00CE6">
        <w:rPr>
          <w:lang w:val="tt-RU"/>
        </w:rPr>
        <w:t>Программа башлангыч белем бирүнең Федераль дәүләт белем стандарты нигезендә предметлар арасындагы һәм предмет эчендәге бәйләнешләрне, уку процессы логикасын, кече яшьтәге мәктәп укучысында белем алу осталыгы формалаштыру мәсьәләләрен исәпкә алып төзелде.</w:t>
      </w:r>
    </w:p>
    <w:p w:rsidR="00324E54" w:rsidRDefault="00B063BF" w:rsidP="00B00CE6">
      <w:pPr>
        <w:spacing w:line="360" w:lineRule="auto"/>
        <w:ind w:firstLine="567"/>
        <w:jc w:val="both"/>
        <w:rPr>
          <w:lang w:val="tt-RU"/>
        </w:rPr>
      </w:pPr>
      <w:r w:rsidRPr="00B00CE6">
        <w:rPr>
          <w:lang w:val="tt-RU"/>
        </w:rPr>
        <w:t>Яңа стандартларга күчү барышында укучы шәхесен күпкырлы үстерүдә дәрестә, дәрестән тыш эшчәнлектә</w:t>
      </w:r>
      <w:r w:rsidR="00062C76" w:rsidRPr="00B00CE6">
        <w:rPr>
          <w:lang w:val="tt-RU"/>
        </w:rPr>
        <w:t xml:space="preserve">,  балаларга өстәмә белем бирүдә </w:t>
      </w:r>
      <w:r w:rsidRPr="00B00CE6">
        <w:rPr>
          <w:lang w:val="tt-RU"/>
        </w:rPr>
        <w:t>төрле инновацияле технологияләр кулланыла. Балаларны үз илләрен яратучы көчле рухлы шәхесләр итеп тәрбияләү өчен дәресләр белән беррәттән дәрестән тыш эшчәнлекнең</w:t>
      </w:r>
      <w:r w:rsidR="00062C76" w:rsidRPr="00B00CE6">
        <w:rPr>
          <w:lang w:val="tt-RU"/>
        </w:rPr>
        <w:t xml:space="preserve">, балаларга өстәмә белем бирүнең </w:t>
      </w:r>
      <w:r w:rsidRPr="00B00CE6">
        <w:rPr>
          <w:lang w:val="tt-RU"/>
        </w:rPr>
        <w:t>дә роле зур. “Кем булырга? Нинди юлны сайларга?” эшчәнлегенең программасы  менә шушы проблемаларны, таләпләрне хәл итү максатыннан 3 елга исәпләнеп</w:t>
      </w:r>
      <w:r w:rsidR="002601AC">
        <w:rPr>
          <w:lang w:val="tt-RU"/>
        </w:rPr>
        <w:t xml:space="preserve"> (2021-2024</w:t>
      </w:r>
      <w:bookmarkStart w:id="0" w:name="_GoBack"/>
      <w:bookmarkEnd w:id="0"/>
      <w:r w:rsidRPr="00B00CE6">
        <w:rPr>
          <w:lang w:val="tt-RU"/>
        </w:rPr>
        <w:t xml:space="preserve"> нче еллар), һәр класска аерым темалар белән атнага якынча бер сәгать исәбеннән  төзелде.</w:t>
      </w:r>
    </w:p>
    <w:p w:rsidR="00324E54" w:rsidRPr="00324E54" w:rsidRDefault="00324E54" w:rsidP="00324E54">
      <w:pPr>
        <w:spacing w:line="360" w:lineRule="auto"/>
        <w:ind w:firstLine="567"/>
        <w:jc w:val="both"/>
        <w:rPr>
          <w:rFonts w:eastAsiaTheme="minorHAnsi"/>
          <w:b/>
          <w:spacing w:val="0"/>
          <w:lang w:val="tt-RU" w:eastAsia="en-US"/>
        </w:rPr>
      </w:pPr>
      <w:r w:rsidRPr="00324E54">
        <w:rPr>
          <w:rFonts w:eastAsiaTheme="minorHAnsi"/>
          <w:spacing w:val="0"/>
          <w:lang w:val="tt-RU" w:eastAsia="en-US"/>
        </w:rPr>
        <w:t xml:space="preserve">Программаның </w:t>
      </w:r>
      <w:r w:rsidRPr="00324E54">
        <w:rPr>
          <w:rFonts w:eastAsiaTheme="minorHAnsi"/>
          <w:b/>
          <w:spacing w:val="0"/>
          <w:lang w:val="tt-RU" w:eastAsia="en-US"/>
        </w:rPr>
        <w:t>актуаллеге</w:t>
      </w:r>
      <w:r w:rsidRPr="00324E54">
        <w:rPr>
          <w:rFonts w:eastAsiaTheme="minorHAnsi"/>
          <w:spacing w:val="0"/>
          <w:lang w:val="tt-RU" w:eastAsia="en-US"/>
        </w:rPr>
        <w:t xml:space="preserve"> шунда – монда </w:t>
      </w:r>
      <w:r w:rsidRPr="00324E54">
        <w:rPr>
          <w:rFonts w:eastAsiaTheme="minorHAnsi" w:cstheme="minorBidi"/>
          <w:spacing w:val="0"/>
          <w:lang w:val="tt-RU" w:eastAsia="en-US"/>
        </w:rPr>
        <w:t>һөнәрләр, шөгыльләр тарихын өйрәнүгә зур игътибар бирелә. Профориентация  эше укучыларны эзләнү, танып белү эшенә этәрә</w:t>
      </w:r>
      <w:r w:rsidRPr="00324E54">
        <w:rPr>
          <w:rFonts w:eastAsiaTheme="minorHAnsi"/>
          <w:b/>
          <w:spacing w:val="0"/>
          <w:lang w:val="tt-RU" w:eastAsia="en-US"/>
        </w:rPr>
        <w:t>.</w:t>
      </w:r>
    </w:p>
    <w:p w:rsidR="00324E54" w:rsidRPr="00324E54" w:rsidRDefault="00324E54" w:rsidP="00324E54">
      <w:pPr>
        <w:spacing w:line="360" w:lineRule="auto"/>
        <w:jc w:val="both"/>
        <w:rPr>
          <w:rFonts w:eastAsiaTheme="minorHAnsi"/>
          <w:spacing w:val="0"/>
          <w:lang w:val="tt-RU" w:eastAsia="en-US"/>
        </w:rPr>
      </w:pPr>
      <w:r w:rsidRPr="00324E54">
        <w:rPr>
          <w:rFonts w:eastAsiaTheme="minorHAnsi"/>
          <w:spacing w:val="0"/>
          <w:lang w:val="tt-RU" w:eastAsia="en-US"/>
        </w:rPr>
        <w:t xml:space="preserve">Һөнәрчелек  тарихын белмәгән халыкның киләчәге юк. </w:t>
      </w:r>
      <w:r w:rsidRPr="00324E54">
        <w:rPr>
          <w:rFonts w:eastAsiaTheme="minorHAnsi" w:cstheme="minorBidi"/>
          <w:spacing w:val="0"/>
          <w:lang w:val="tt-RU" w:eastAsia="en-US"/>
        </w:rPr>
        <w:t xml:space="preserve">Моның өчен һәр бала үз гаиләсе әгзаларының һөнәрләре тарихын белергә, шуның аша халыкка якынаерга тиеш. Шәҗәрәне өйрәнү нәсел-ыру традицияләрен, гореф-гадәтләрен, йолаларын, әдәп-әхлагын, шөгыль-кәсепләрен белү һәм дәвам иттерү өчен дә кирәк. Шулай булганда гына яшь кеше милләт җанлы, үз халкының улы булып җитлегә ала, анда милли аң ышанычлы формалаша. </w:t>
      </w:r>
      <w:r w:rsidRPr="00324E54">
        <w:rPr>
          <w:rFonts w:eastAsiaTheme="minorHAnsi"/>
          <w:b/>
          <w:spacing w:val="0"/>
          <w:lang w:val="tt-RU" w:eastAsia="en-US"/>
        </w:rPr>
        <w:t>Программаның яңалыгына</w:t>
      </w:r>
      <w:r w:rsidRPr="00324E54">
        <w:rPr>
          <w:rFonts w:eastAsiaTheme="minorHAnsi"/>
          <w:spacing w:val="0"/>
          <w:lang w:val="tt-RU" w:eastAsia="en-US"/>
        </w:rPr>
        <w:t xml:space="preserve"> килгәндә, монда күпаспектлы предметара бәйләнеш мөмкинлекләре күрсәтелә. Күп еллар буена буыннан-буынга тупланып килгән туган җирнең мәдәнияты, тарихы нигезендә яшь буынга кечкенәдән үк инновацион технологияләр кулланып патриотик тәрбия бирү.</w:t>
      </w:r>
    </w:p>
    <w:p w:rsidR="00B063BF" w:rsidRPr="00B00CE6" w:rsidRDefault="00B063BF" w:rsidP="00324E54">
      <w:pPr>
        <w:spacing w:line="360" w:lineRule="auto"/>
        <w:ind w:firstLine="567"/>
        <w:jc w:val="both"/>
        <w:rPr>
          <w:b/>
          <w:lang w:val="tt-RU"/>
        </w:rPr>
      </w:pPr>
      <w:r w:rsidRPr="00324E54">
        <w:rPr>
          <w:lang w:val="tt-RU"/>
        </w:rPr>
        <w:lastRenderedPageBreak/>
        <w:t xml:space="preserve"> </w:t>
      </w:r>
      <w:r w:rsidR="00324E54">
        <w:rPr>
          <w:lang w:val="tt-RU"/>
        </w:rPr>
        <w:tab/>
      </w:r>
      <w:r w:rsidR="00324E54">
        <w:rPr>
          <w:lang w:val="tt-RU"/>
        </w:rPr>
        <w:tab/>
      </w:r>
      <w:r w:rsidR="00324E54">
        <w:rPr>
          <w:lang w:val="tt-RU"/>
        </w:rPr>
        <w:tab/>
      </w:r>
      <w:r w:rsidR="00324E54">
        <w:rPr>
          <w:lang w:val="tt-RU"/>
        </w:rPr>
        <w:tab/>
      </w:r>
      <w:r w:rsidR="00324E54">
        <w:rPr>
          <w:lang w:val="tt-RU"/>
        </w:rPr>
        <w:tab/>
      </w:r>
      <w:r w:rsidRPr="00B00CE6">
        <w:rPr>
          <w:b/>
          <w:lang w:val="tt-RU"/>
        </w:rPr>
        <w:t>II. Универсаль уку гамәллэрен формалаштыру:</w:t>
      </w:r>
    </w:p>
    <w:p w:rsidR="00B063BF" w:rsidRPr="00B00CE6" w:rsidRDefault="00B063BF" w:rsidP="00B00CE6">
      <w:pPr>
        <w:pStyle w:val="western"/>
        <w:spacing w:line="360" w:lineRule="auto"/>
        <w:ind w:left="142"/>
        <w:rPr>
          <w:rFonts w:ascii="Times New Roman" w:hAnsi="Times New Roman"/>
          <w:sz w:val="28"/>
          <w:szCs w:val="28"/>
          <w:lang w:val="tt-RU"/>
        </w:rPr>
      </w:pPr>
      <w:r w:rsidRPr="00B00CE6">
        <w:rPr>
          <w:rFonts w:ascii="Times New Roman" w:hAnsi="Times New Roman"/>
          <w:b/>
          <w:sz w:val="28"/>
          <w:szCs w:val="28"/>
          <w:lang w:val="tt-RU"/>
        </w:rPr>
        <w:t xml:space="preserve">Танып белү УУГ: </w:t>
      </w:r>
      <w:r w:rsidRPr="00B00CE6">
        <w:rPr>
          <w:rFonts w:ascii="Times New Roman" w:hAnsi="Times New Roman"/>
          <w:sz w:val="28"/>
          <w:szCs w:val="28"/>
          <w:lang w:val="tt-RU"/>
        </w:rPr>
        <w:t>-төрле  чыганаклардан информация алу, -алынган мәгълуматлар белән эшләү, -материаль объектлар кулланып биремнәр үтәү.</w:t>
      </w:r>
    </w:p>
    <w:p w:rsidR="00B063BF" w:rsidRPr="00B00CE6" w:rsidRDefault="00B063BF" w:rsidP="00B00CE6">
      <w:pPr>
        <w:pStyle w:val="western"/>
        <w:spacing w:line="360" w:lineRule="auto"/>
        <w:ind w:left="176"/>
        <w:rPr>
          <w:rFonts w:ascii="Times New Roman" w:hAnsi="Times New Roman"/>
          <w:sz w:val="28"/>
          <w:szCs w:val="28"/>
          <w:lang w:val="tt-RU"/>
        </w:rPr>
      </w:pPr>
      <w:r w:rsidRPr="00B00CE6">
        <w:rPr>
          <w:rFonts w:ascii="Times New Roman" w:hAnsi="Times New Roman"/>
          <w:b/>
          <w:sz w:val="28"/>
          <w:szCs w:val="28"/>
          <w:lang w:val="tt-RU"/>
        </w:rPr>
        <w:t xml:space="preserve">Регулятив УУГ: </w:t>
      </w:r>
      <w:r w:rsidRPr="00B00CE6">
        <w:rPr>
          <w:rFonts w:ascii="Times New Roman" w:hAnsi="Times New Roman"/>
          <w:sz w:val="28"/>
          <w:szCs w:val="28"/>
          <w:lang w:val="tt-RU"/>
        </w:rPr>
        <w:t>-укытучының күрсәтмәләрен истә тотып гамәлләр кылу, -гамәлләрне таләп ителгән, вакытта башлау һәм төгәлләү, -тормыш тәҗрибәсен куллану, -эшләгән  эшнең сыйфатын һәм дәрәҗәсен билгеләү</w:t>
      </w:r>
    </w:p>
    <w:p w:rsidR="001F151D" w:rsidRPr="00B00CE6" w:rsidRDefault="001F151D" w:rsidP="00B00CE6">
      <w:pPr>
        <w:pStyle w:val="western"/>
        <w:spacing w:line="360" w:lineRule="auto"/>
        <w:ind w:left="116"/>
        <w:rPr>
          <w:rFonts w:ascii="Times New Roman" w:hAnsi="Times New Roman"/>
          <w:sz w:val="28"/>
          <w:szCs w:val="28"/>
          <w:lang w:val="tt-RU"/>
        </w:rPr>
      </w:pPr>
      <w:r w:rsidRPr="00B00CE6">
        <w:rPr>
          <w:rFonts w:ascii="Times New Roman" w:hAnsi="Times New Roman"/>
          <w:b/>
          <w:sz w:val="28"/>
          <w:szCs w:val="28"/>
          <w:lang w:val="tt-RU"/>
        </w:rPr>
        <w:t xml:space="preserve">Шәхескә кагылышлы  УУГ: </w:t>
      </w:r>
      <w:r w:rsidRPr="00B00CE6">
        <w:rPr>
          <w:rFonts w:ascii="Times New Roman" w:hAnsi="Times New Roman"/>
          <w:sz w:val="28"/>
          <w:szCs w:val="28"/>
          <w:lang w:val="tt-RU"/>
        </w:rPr>
        <w:t>-мәгънә барлыкка китерү (“минем өчен моның нинди мәгънәсе һәм әһәмияте бар?”) дигән сорау кую, -үз илең, халкың һәм тарихың белән горурлану хисләре формалаштырырга, һөнәрләр дөньясы белән танышырга, җәмәгать урыннарында, мәктәптә үз-үзеңне тотуның әхлакый кагыйдәләрен үзләштерү, - матурлыкны күрә белү һәм эстетик хисләр формалаштыру.</w:t>
      </w:r>
    </w:p>
    <w:p w:rsidR="00355E94" w:rsidRPr="00B00CE6" w:rsidRDefault="001F151D" w:rsidP="00B00CE6">
      <w:pPr>
        <w:pStyle w:val="western"/>
        <w:spacing w:line="360" w:lineRule="auto"/>
        <w:ind w:left="139"/>
        <w:rPr>
          <w:rFonts w:ascii="Times New Roman" w:hAnsi="Times New Roman"/>
          <w:b/>
          <w:sz w:val="28"/>
          <w:szCs w:val="28"/>
          <w:lang w:val="tt-RU"/>
        </w:rPr>
      </w:pPr>
      <w:r w:rsidRPr="00B00CE6">
        <w:rPr>
          <w:rFonts w:ascii="Times New Roman" w:hAnsi="Times New Roman"/>
          <w:b/>
          <w:sz w:val="28"/>
          <w:szCs w:val="28"/>
          <w:lang w:val="tt-RU"/>
        </w:rPr>
        <w:t>Коммуникатив УУГ:</w:t>
      </w:r>
      <w:r w:rsidRPr="00B00CE6">
        <w:rPr>
          <w:rFonts w:ascii="Times New Roman" w:hAnsi="Times New Roman"/>
          <w:sz w:val="28"/>
          <w:szCs w:val="28"/>
          <w:lang w:val="tt-RU"/>
        </w:rPr>
        <w:t xml:space="preserve"> -куршең белән хезмәттәшлек итү, -тормыш тәҗрибәсен куллану, -укытучы, туганнар, әти-әниләр белән хезмәттәшлекне планлаштыру</w:t>
      </w:r>
    </w:p>
    <w:p w:rsidR="00B063BF" w:rsidRPr="00B00CE6" w:rsidRDefault="00B063BF" w:rsidP="00B00CE6">
      <w:pPr>
        <w:pStyle w:val="western"/>
        <w:spacing w:line="360" w:lineRule="auto"/>
        <w:jc w:val="center"/>
        <w:rPr>
          <w:rFonts w:ascii="Times New Roman" w:hAnsi="Times New Roman"/>
          <w:b/>
          <w:sz w:val="28"/>
          <w:szCs w:val="28"/>
          <w:lang w:val="tt-RU"/>
        </w:rPr>
      </w:pPr>
      <w:r w:rsidRPr="00B00CE6">
        <w:rPr>
          <w:rFonts w:ascii="Times New Roman" w:hAnsi="Times New Roman"/>
          <w:b/>
          <w:sz w:val="28"/>
          <w:szCs w:val="28"/>
          <w:lang w:val="tt-RU"/>
        </w:rPr>
        <w:t>III.  Программаның эчтәлеге</w:t>
      </w:r>
    </w:p>
    <w:p w:rsidR="00B063BF" w:rsidRPr="00B00CE6" w:rsidRDefault="00B063BF" w:rsidP="00B00CE6">
      <w:pPr>
        <w:pStyle w:val="western"/>
        <w:spacing w:line="360" w:lineRule="auto"/>
        <w:jc w:val="center"/>
        <w:rPr>
          <w:rFonts w:ascii="Times New Roman" w:hAnsi="Times New Roman"/>
          <w:b/>
          <w:sz w:val="28"/>
          <w:szCs w:val="28"/>
          <w:lang w:val="tt-RU"/>
        </w:rPr>
      </w:pPr>
      <w:r w:rsidRPr="00B00CE6">
        <w:rPr>
          <w:rFonts w:ascii="Times New Roman" w:hAnsi="Times New Roman"/>
          <w:b/>
          <w:sz w:val="28"/>
          <w:szCs w:val="28"/>
          <w:lang w:val="tt-RU"/>
        </w:rPr>
        <w:t>III.1. Программаның  бүлекләре һәм  юнәлешләре.</w:t>
      </w:r>
    </w:p>
    <w:p w:rsidR="00B063BF" w:rsidRPr="00B00CE6" w:rsidRDefault="00B063BF" w:rsidP="00B00CE6">
      <w:pPr>
        <w:pStyle w:val="western"/>
        <w:numPr>
          <w:ilvl w:val="0"/>
          <w:numId w:val="1"/>
        </w:numPr>
        <w:spacing w:line="360" w:lineRule="auto"/>
        <w:ind w:left="-567" w:firstLine="0"/>
        <w:jc w:val="both"/>
        <w:rPr>
          <w:rFonts w:ascii="Times New Roman" w:hAnsi="Times New Roman"/>
          <w:sz w:val="28"/>
          <w:szCs w:val="28"/>
          <w:lang w:val="tt-RU"/>
        </w:rPr>
      </w:pPr>
      <w:r w:rsidRPr="00B00CE6">
        <w:rPr>
          <w:rFonts w:ascii="Times New Roman" w:hAnsi="Times New Roman"/>
          <w:b/>
          <w:sz w:val="28"/>
          <w:szCs w:val="28"/>
          <w:lang w:val="tt-RU"/>
        </w:rPr>
        <w:lastRenderedPageBreak/>
        <w:t>Халык педагогикасына нигезләнеп, татар балалар фольклорын өйрәнү. Милли бәйрәмнәр, йолалар, милләтнең традицияләре турында белү</w:t>
      </w:r>
      <w:r w:rsidR="001F151D" w:rsidRPr="00B00CE6">
        <w:rPr>
          <w:rFonts w:ascii="Times New Roman" w:hAnsi="Times New Roman"/>
          <w:sz w:val="28"/>
          <w:szCs w:val="28"/>
          <w:lang w:val="tt-RU"/>
        </w:rPr>
        <w:t xml:space="preserve">: </w:t>
      </w:r>
      <w:r w:rsidRPr="00B00CE6">
        <w:rPr>
          <w:rFonts w:ascii="Times New Roman" w:hAnsi="Times New Roman"/>
          <w:sz w:val="28"/>
          <w:szCs w:val="28"/>
          <w:lang w:val="tt-RU"/>
        </w:rPr>
        <w:t>а)Бүгенге көнгә кадәр килеп җиткән рухи хәзинәләребезне саклап калу; б) Онытыла башлаган гореф – гадәтләрне, йолаларыбызны барлап, иң матурларын сайлап алып , балаларга өйрәтү.</w:t>
      </w:r>
    </w:p>
    <w:p w:rsidR="00B063BF" w:rsidRPr="00B00CE6" w:rsidRDefault="001F151D" w:rsidP="00324E54">
      <w:pPr>
        <w:pStyle w:val="western"/>
        <w:spacing w:line="360" w:lineRule="auto"/>
        <w:ind w:left="-567"/>
        <w:jc w:val="both"/>
        <w:rPr>
          <w:rFonts w:ascii="Times New Roman" w:hAnsi="Times New Roman"/>
          <w:sz w:val="28"/>
          <w:szCs w:val="28"/>
          <w:lang w:val="tt-RU"/>
        </w:rPr>
      </w:pPr>
      <w:r w:rsidRPr="00B00CE6">
        <w:rPr>
          <w:rFonts w:ascii="Times New Roman" w:hAnsi="Times New Roman"/>
          <w:b/>
          <w:sz w:val="28"/>
          <w:szCs w:val="28"/>
          <w:lang w:val="tt-RU"/>
        </w:rPr>
        <w:t xml:space="preserve">  2</w:t>
      </w:r>
      <w:r w:rsidR="00B063BF" w:rsidRPr="00B00CE6">
        <w:rPr>
          <w:rFonts w:ascii="Times New Roman" w:hAnsi="Times New Roman"/>
          <w:b/>
          <w:sz w:val="28"/>
          <w:szCs w:val="28"/>
          <w:lang w:val="tt-RU"/>
        </w:rPr>
        <w:t xml:space="preserve">.  Туган җир, туган як, туган авыл тарихы. Ата –  бабаларыбызның   </w:t>
      </w:r>
      <w:r w:rsidRPr="00B00CE6">
        <w:rPr>
          <w:rFonts w:ascii="Times New Roman" w:hAnsi="Times New Roman"/>
          <w:b/>
          <w:sz w:val="28"/>
          <w:szCs w:val="28"/>
          <w:lang w:val="tt-RU"/>
        </w:rPr>
        <w:t xml:space="preserve">  үткәне.  Нәсел шәҗәрәсен төзү: </w:t>
      </w:r>
      <w:r w:rsidR="00B063BF" w:rsidRPr="00B00CE6">
        <w:rPr>
          <w:rFonts w:ascii="Times New Roman" w:hAnsi="Times New Roman"/>
          <w:sz w:val="28"/>
          <w:szCs w:val="28"/>
          <w:lang w:val="tt-RU"/>
        </w:rPr>
        <w:t>а) Эшчәнлек һәм аның исеменең асылына төшендерү юлларын эзләү; б) Балага яшәүнең мәгънәсен, кыйммәтен аңлату; в) “Мин” дигән төшенчәне аңлавына ирешү; г) Коллективлык хисләре, хезмәт сөючәнлек һәм укуга уңай мөнәсәбәт тәрбияләү; д) Туган як табигате байлыклары үрнәкләрен туплау: фотосурәтләр җыю, тарихи документлар, күренекле кешеләрнең тормыш юллары тасвирланган язмалар, кулъязмалар туплау.</w:t>
      </w:r>
    </w:p>
    <w:p w:rsidR="00B063BF" w:rsidRPr="00B00CE6" w:rsidRDefault="001F151D" w:rsidP="00B00CE6">
      <w:pPr>
        <w:pStyle w:val="western"/>
        <w:spacing w:line="360" w:lineRule="auto"/>
        <w:ind w:left="-567"/>
        <w:jc w:val="both"/>
        <w:rPr>
          <w:rFonts w:ascii="Times New Roman" w:hAnsi="Times New Roman"/>
          <w:sz w:val="28"/>
          <w:szCs w:val="28"/>
          <w:lang w:val="tt-RU"/>
        </w:rPr>
      </w:pPr>
      <w:r w:rsidRPr="00B00CE6">
        <w:rPr>
          <w:rFonts w:ascii="Times New Roman" w:hAnsi="Times New Roman"/>
          <w:b/>
          <w:sz w:val="28"/>
          <w:szCs w:val="28"/>
          <w:lang w:val="tt-RU"/>
        </w:rPr>
        <w:t xml:space="preserve"> 3</w:t>
      </w:r>
      <w:r w:rsidR="00B063BF" w:rsidRPr="00B00CE6">
        <w:rPr>
          <w:rFonts w:ascii="Times New Roman" w:hAnsi="Times New Roman"/>
          <w:b/>
          <w:sz w:val="28"/>
          <w:szCs w:val="28"/>
          <w:lang w:val="tt-RU"/>
        </w:rPr>
        <w:t>.  Әби - бабайларның күңел байлыгы</w:t>
      </w:r>
      <w:r w:rsidRPr="00B00CE6">
        <w:rPr>
          <w:rFonts w:ascii="Times New Roman" w:hAnsi="Times New Roman"/>
          <w:b/>
          <w:sz w:val="28"/>
          <w:szCs w:val="28"/>
          <w:lang w:val="tt-RU"/>
        </w:rPr>
        <w:t xml:space="preserve">н кушып эшләнгән эшләрен өйрәнү: </w:t>
      </w:r>
      <w:r w:rsidR="00B063BF" w:rsidRPr="00B00CE6">
        <w:rPr>
          <w:rFonts w:ascii="Times New Roman" w:hAnsi="Times New Roman"/>
          <w:sz w:val="28"/>
          <w:szCs w:val="28"/>
          <w:lang w:val="tt-RU"/>
        </w:rPr>
        <w:t xml:space="preserve">   а) Әбиләребезнең күңел  җылысы салынып чигелгән, кулдан тукылган, тегелгән сөлге, тастымал, алъяпкыч, намазлык, кашага, аяк чолгавы, мендәр тышы, тәрәзә челтәрләре җәүһәрләре белән танышу, аларны җыйнау; б) Бабайларыбызның үткен зиһене, оста куллары аша үткән төрле – төрле туку, сугу, эрләү җайланмалары, агач һәм тимердән эшләнгән савыт – сабаларны җыю; в) Зәрканчылык һөнәре турында өйрәнү.</w:t>
      </w:r>
    </w:p>
    <w:p w:rsidR="00B063BF" w:rsidRPr="00B00CE6" w:rsidRDefault="00B063BF" w:rsidP="00B00CE6">
      <w:pPr>
        <w:pStyle w:val="western"/>
        <w:spacing w:line="360" w:lineRule="auto"/>
        <w:jc w:val="center"/>
        <w:rPr>
          <w:rFonts w:ascii="Times New Roman" w:hAnsi="Times New Roman"/>
          <w:b/>
          <w:sz w:val="28"/>
          <w:szCs w:val="28"/>
          <w:lang w:val="tt-RU"/>
        </w:rPr>
      </w:pPr>
      <w:r w:rsidRPr="00B00CE6">
        <w:rPr>
          <w:rFonts w:ascii="Times New Roman" w:hAnsi="Times New Roman"/>
          <w:b/>
          <w:sz w:val="28"/>
          <w:szCs w:val="28"/>
          <w:lang w:val="tt-RU"/>
        </w:rPr>
        <w:t>I</w:t>
      </w:r>
      <w:r w:rsidRPr="001574D7">
        <w:rPr>
          <w:rFonts w:ascii="Times New Roman" w:hAnsi="Times New Roman"/>
          <w:b/>
          <w:sz w:val="28"/>
          <w:szCs w:val="28"/>
          <w:lang w:val="tt-RU"/>
        </w:rPr>
        <w:t>V</w:t>
      </w:r>
      <w:r w:rsidR="001574D7">
        <w:rPr>
          <w:rFonts w:ascii="Times New Roman" w:hAnsi="Times New Roman"/>
          <w:b/>
          <w:sz w:val="28"/>
          <w:szCs w:val="28"/>
          <w:lang w:val="tt-RU"/>
        </w:rPr>
        <w:t xml:space="preserve">. </w:t>
      </w:r>
      <w:r w:rsidRPr="00B00CE6">
        <w:rPr>
          <w:rFonts w:ascii="Times New Roman" w:hAnsi="Times New Roman"/>
          <w:b/>
          <w:sz w:val="28"/>
          <w:szCs w:val="28"/>
          <w:lang w:val="tt-RU"/>
        </w:rPr>
        <w:t>Программаның  бүленеше.</w:t>
      </w:r>
    </w:p>
    <w:tbl>
      <w:tblPr>
        <w:tblW w:w="1456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10539"/>
        <w:gridCol w:w="1214"/>
        <w:gridCol w:w="1214"/>
        <w:gridCol w:w="1077"/>
      </w:tblGrid>
      <w:tr w:rsidR="00B063BF" w:rsidRPr="001574D7" w:rsidTr="00982097">
        <w:trPr>
          <w:trHeight w:val="1136"/>
        </w:trPr>
        <w:tc>
          <w:tcPr>
            <w:tcW w:w="518"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 xml:space="preserve"> №</w:t>
            </w:r>
          </w:p>
        </w:tc>
        <w:tc>
          <w:tcPr>
            <w:tcW w:w="10539"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Тема</w:t>
            </w:r>
          </w:p>
        </w:tc>
        <w:tc>
          <w:tcPr>
            <w:tcW w:w="1214"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2 класс</w:t>
            </w:r>
          </w:p>
        </w:tc>
        <w:tc>
          <w:tcPr>
            <w:tcW w:w="1214"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3 класс</w:t>
            </w:r>
          </w:p>
        </w:tc>
        <w:tc>
          <w:tcPr>
            <w:tcW w:w="1077"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4 класс</w:t>
            </w:r>
          </w:p>
        </w:tc>
      </w:tr>
      <w:tr w:rsidR="00B063BF" w:rsidRPr="00B00CE6" w:rsidTr="00982097">
        <w:trPr>
          <w:trHeight w:val="443"/>
        </w:trPr>
        <w:tc>
          <w:tcPr>
            <w:tcW w:w="518"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lastRenderedPageBreak/>
              <w:t>1</w:t>
            </w:r>
          </w:p>
        </w:tc>
        <w:tc>
          <w:tcPr>
            <w:tcW w:w="10539"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Туган авыл тарихы. Ата –  бабаларыбызның     үткәне.  Нәсел шәҗәрәсен төзү.</w:t>
            </w:r>
          </w:p>
        </w:tc>
        <w:tc>
          <w:tcPr>
            <w:tcW w:w="1214"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13 сәг.</w:t>
            </w:r>
          </w:p>
        </w:tc>
        <w:tc>
          <w:tcPr>
            <w:tcW w:w="1214"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14 сәг.</w:t>
            </w:r>
          </w:p>
        </w:tc>
        <w:tc>
          <w:tcPr>
            <w:tcW w:w="1077" w:type="dxa"/>
            <w:shd w:val="clear" w:color="auto" w:fill="auto"/>
          </w:tcPr>
          <w:p w:rsidR="00B063BF" w:rsidRPr="00B00CE6" w:rsidRDefault="004823C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18</w:t>
            </w:r>
            <w:r w:rsidR="00B063BF" w:rsidRPr="00B00CE6">
              <w:rPr>
                <w:rFonts w:ascii="Times New Roman" w:hAnsi="Times New Roman"/>
                <w:sz w:val="28"/>
                <w:szCs w:val="28"/>
                <w:lang w:val="tt-RU"/>
              </w:rPr>
              <w:t xml:space="preserve"> сәг.</w:t>
            </w:r>
          </w:p>
        </w:tc>
      </w:tr>
      <w:tr w:rsidR="00B063BF" w:rsidRPr="00B00CE6" w:rsidTr="00982097">
        <w:trPr>
          <w:trHeight w:val="599"/>
        </w:trPr>
        <w:tc>
          <w:tcPr>
            <w:tcW w:w="518"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2</w:t>
            </w:r>
          </w:p>
        </w:tc>
        <w:tc>
          <w:tcPr>
            <w:tcW w:w="10539"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Әби-бабайларның күңел байлыгын кушып эшләнгән эшләрен өйрәнү.</w:t>
            </w:r>
          </w:p>
        </w:tc>
        <w:tc>
          <w:tcPr>
            <w:tcW w:w="1214"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4 сәг.</w:t>
            </w:r>
          </w:p>
        </w:tc>
        <w:tc>
          <w:tcPr>
            <w:tcW w:w="1214"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5 сәг.</w:t>
            </w:r>
          </w:p>
        </w:tc>
        <w:tc>
          <w:tcPr>
            <w:tcW w:w="1077"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6 сәг</w:t>
            </w:r>
          </w:p>
        </w:tc>
      </w:tr>
      <w:tr w:rsidR="00B063BF" w:rsidRPr="00B00CE6" w:rsidTr="00982097">
        <w:trPr>
          <w:trHeight w:val="1136"/>
        </w:trPr>
        <w:tc>
          <w:tcPr>
            <w:tcW w:w="518"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3</w:t>
            </w:r>
          </w:p>
        </w:tc>
        <w:tc>
          <w:tcPr>
            <w:tcW w:w="10539"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Халык педагогикасына нигезләнеп, татар балалар фольклорын өйрәнү. Милли бәйрәмнәр, йолалар, милләтнең традицияләре турында белү.</w:t>
            </w:r>
          </w:p>
        </w:tc>
        <w:tc>
          <w:tcPr>
            <w:tcW w:w="1214"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5 сәг.</w:t>
            </w:r>
          </w:p>
        </w:tc>
        <w:tc>
          <w:tcPr>
            <w:tcW w:w="1214"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6 сәг.</w:t>
            </w:r>
          </w:p>
        </w:tc>
        <w:tc>
          <w:tcPr>
            <w:tcW w:w="1077" w:type="dxa"/>
            <w:shd w:val="clear" w:color="auto" w:fill="auto"/>
          </w:tcPr>
          <w:p w:rsidR="00B063BF" w:rsidRPr="00B00CE6" w:rsidRDefault="00B063BF" w:rsidP="00982097">
            <w:pPr>
              <w:pStyle w:val="western"/>
              <w:spacing w:line="360" w:lineRule="auto"/>
              <w:ind w:right="170"/>
              <w:jc w:val="both"/>
              <w:rPr>
                <w:rFonts w:ascii="Times New Roman" w:hAnsi="Times New Roman"/>
                <w:sz w:val="28"/>
                <w:szCs w:val="28"/>
                <w:lang w:val="tt-RU"/>
              </w:rPr>
            </w:pPr>
            <w:r w:rsidRPr="00B00CE6">
              <w:rPr>
                <w:rFonts w:ascii="Times New Roman" w:hAnsi="Times New Roman"/>
                <w:sz w:val="28"/>
                <w:szCs w:val="28"/>
                <w:lang w:val="tt-RU"/>
              </w:rPr>
              <w:t>5 сәг.</w:t>
            </w:r>
          </w:p>
        </w:tc>
      </w:tr>
      <w:tr w:rsidR="00B063BF" w:rsidRPr="00B00CE6" w:rsidTr="00982097">
        <w:trPr>
          <w:trHeight w:val="599"/>
        </w:trPr>
        <w:tc>
          <w:tcPr>
            <w:tcW w:w="518"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p>
        </w:tc>
        <w:tc>
          <w:tcPr>
            <w:tcW w:w="10539"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Барлыгы</w:t>
            </w:r>
          </w:p>
        </w:tc>
        <w:tc>
          <w:tcPr>
            <w:tcW w:w="1214"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22 сәг.</w:t>
            </w:r>
          </w:p>
        </w:tc>
        <w:tc>
          <w:tcPr>
            <w:tcW w:w="1214" w:type="dxa"/>
            <w:shd w:val="clear" w:color="auto" w:fill="auto"/>
          </w:tcPr>
          <w:p w:rsidR="00B063BF" w:rsidRPr="00B00CE6" w:rsidRDefault="00B063B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25 сәг.</w:t>
            </w:r>
          </w:p>
        </w:tc>
        <w:tc>
          <w:tcPr>
            <w:tcW w:w="1077" w:type="dxa"/>
            <w:shd w:val="clear" w:color="auto" w:fill="auto"/>
          </w:tcPr>
          <w:p w:rsidR="00B063BF" w:rsidRPr="00B00CE6" w:rsidRDefault="004823CF" w:rsidP="00B00CE6">
            <w:pPr>
              <w:pStyle w:val="western"/>
              <w:spacing w:line="360" w:lineRule="auto"/>
              <w:jc w:val="both"/>
              <w:rPr>
                <w:rFonts w:ascii="Times New Roman" w:hAnsi="Times New Roman"/>
                <w:sz w:val="28"/>
                <w:szCs w:val="28"/>
                <w:lang w:val="tt-RU"/>
              </w:rPr>
            </w:pPr>
            <w:r w:rsidRPr="00B00CE6">
              <w:rPr>
                <w:rFonts w:ascii="Times New Roman" w:hAnsi="Times New Roman"/>
                <w:sz w:val="28"/>
                <w:szCs w:val="28"/>
                <w:lang w:val="tt-RU"/>
              </w:rPr>
              <w:t>29</w:t>
            </w:r>
            <w:r w:rsidR="00B063BF" w:rsidRPr="00B00CE6">
              <w:rPr>
                <w:rFonts w:ascii="Times New Roman" w:hAnsi="Times New Roman"/>
                <w:sz w:val="28"/>
                <w:szCs w:val="28"/>
                <w:lang w:val="tt-RU"/>
              </w:rPr>
              <w:t xml:space="preserve"> сәг.</w:t>
            </w:r>
          </w:p>
        </w:tc>
      </w:tr>
    </w:tbl>
    <w:p w:rsidR="00B063BF" w:rsidRPr="00B00CE6" w:rsidRDefault="00B063BF" w:rsidP="00B00CE6">
      <w:pPr>
        <w:pStyle w:val="western"/>
        <w:spacing w:line="360" w:lineRule="auto"/>
        <w:jc w:val="center"/>
        <w:rPr>
          <w:rFonts w:ascii="Times New Roman" w:hAnsi="Times New Roman"/>
          <w:b/>
          <w:sz w:val="28"/>
          <w:szCs w:val="28"/>
          <w:lang w:val="tt-RU"/>
        </w:rPr>
      </w:pPr>
      <w:r w:rsidRPr="00B00CE6">
        <w:rPr>
          <w:rFonts w:ascii="Times New Roman" w:hAnsi="Times New Roman"/>
          <w:b/>
          <w:sz w:val="28"/>
          <w:szCs w:val="28"/>
          <w:lang w:val="tt-RU"/>
        </w:rPr>
        <w:t>V. Тәрбия чараларының тематик бүленеше.</w:t>
      </w:r>
    </w:p>
    <w:tbl>
      <w:tblPr>
        <w:tblW w:w="145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5226"/>
        <w:gridCol w:w="5510"/>
        <w:gridCol w:w="823"/>
        <w:gridCol w:w="1194"/>
        <w:gridCol w:w="597"/>
        <w:gridCol w:w="448"/>
      </w:tblGrid>
      <w:tr w:rsidR="00B063BF" w:rsidRPr="00B00CE6" w:rsidTr="00982097">
        <w:trPr>
          <w:cantSplit/>
          <w:trHeight w:val="589"/>
        </w:trPr>
        <w:tc>
          <w:tcPr>
            <w:tcW w:w="746" w:type="dxa"/>
            <w:vMerge w:val="restart"/>
            <w:shd w:val="clear" w:color="auto" w:fill="auto"/>
          </w:tcPr>
          <w:p w:rsidR="00B063BF" w:rsidRPr="00B00CE6" w:rsidRDefault="00B063BF" w:rsidP="00B00CE6">
            <w:pPr>
              <w:pStyle w:val="a3"/>
              <w:spacing w:line="360" w:lineRule="auto"/>
              <w:jc w:val="both"/>
            </w:pPr>
            <w:r w:rsidRPr="00B00CE6">
              <w:t>№</w:t>
            </w:r>
          </w:p>
        </w:tc>
        <w:tc>
          <w:tcPr>
            <w:tcW w:w="5226" w:type="dxa"/>
            <w:vMerge w:val="restart"/>
            <w:shd w:val="clear" w:color="auto" w:fill="auto"/>
          </w:tcPr>
          <w:p w:rsidR="00B063BF" w:rsidRPr="00B00CE6" w:rsidRDefault="00B063BF" w:rsidP="00B00CE6">
            <w:pPr>
              <w:pStyle w:val="a3"/>
              <w:spacing w:line="360" w:lineRule="auto"/>
              <w:jc w:val="both"/>
            </w:pPr>
            <w:r w:rsidRPr="00B00CE6">
              <w:t xml:space="preserve">         Тема</w:t>
            </w:r>
          </w:p>
        </w:tc>
        <w:tc>
          <w:tcPr>
            <w:tcW w:w="5510" w:type="dxa"/>
            <w:vMerge w:val="restart"/>
            <w:shd w:val="clear" w:color="auto" w:fill="auto"/>
          </w:tcPr>
          <w:p w:rsidR="00B063BF" w:rsidRPr="00B00CE6" w:rsidRDefault="00B063BF" w:rsidP="00B00CE6">
            <w:pPr>
              <w:pStyle w:val="a3"/>
              <w:spacing w:line="360" w:lineRule="auto"/>
              <w:jc w:val="both"/>
              <w:rPr>
                <w:lang w:val="tt-RU"/>
              </w:rPr>
            </w:pPr>
            <w:proofErr w:type="spellStart"/>
            <w:r w:rsidRPr="00B00CE6">
              <w:t>Эш</w:t>
            </w:r>
            <w:proofErr w:type="spellEnd"/>
            <w:r w:rsidRPr="00B00CE6">
              <w:t xml:space="preserve"> т</w:t>
            </w:r>
            <w:r w:rsidRPr="00B00CE6">
              <w:rPr>
                <w:lang w:val="tt-RU"/>
              </w:rPr>
              <w:t>ө</w:t>
            </w:r>
            <w:r w:rsidRPr="00B00CE6">
              <w:t>ре</w:t>
            </w:r>
          </w:p>
          <w:p w:rsidR="001F151D" w:rsidRPr="00B00CE6" w:rsidRDefault="001F151D" w:rsidP="00B00CE6">
            <w:pPr>
              <w:pStyle w:val="a3"/>
              <w:spacing w:line="360" w:lineRule="auto"/>
              <w:jc w:val="both"/>
              <w:rPr>
                <w:lang w:val="tt-RU"/>
              </w:rPr>
            </w:pPr>
          </w:p>
          <w:p w:rsidR="001F151D" w:rsidRPr="00B00CE6" w:rsidRDefault="001F151D" w:rsidP="00B00CE6">
            <w:pPr>
              <w:pStyle w:val="a3"/>
              <w:spacing w:line="360" w:lineRule="auto"/>
              <w:jc w:val="both"/>
              <w:rPr>
                <w:lang w:val="tt-RU"/>
              </w:rPr>
            </w:pPr>
          </w:p>
        </w:tc>
        <w:tc>
          <w:tcPr>
            <w:tcW w:w="823" w:type="dxa"/>
            <w:vMerge w:val="restart"/>
            <w:shd w:val="clear" w:color="auto" w:fill="auto"/>
            <w:textDirection w:val="btLr"/>
          </w:tcPr>
          <w:p w:rsidR="00B063BF" w:rsidRPr="00B00CE6" w:rsidRDefault="00B063BF" w:rsidP="00B00CE6">
            <w:pPr>
              <w:pStyle w:val="a3"/>
              <w:spacing w:line="360" w:lineRule="auto"/>
              <w:ind w:left="113" w:right="113"/>
              <w:jc w:val="center"/>
              <w:rPr>
                <w:lang w:val="tt-RU"/>
              </w:rPr>
            </w:pPr>
            <w:r w:rsidRPr="00B00CE6">
              <w:rPr>
                <w:lang w:val="tt-RU"/>
              </w:rPr>
              <w:t>Сәг саны</w:t>
            </w:r>
          </w:p>
        </w:tc>
        <w:tc>
          <w:tcPr>
            <w:tcW w:w="1194" w:type="dxa"/>
            <w:vMerge w:val="restart"/>
            <w:shd w:val="clear" w:color="auto" w:fill="auto"/>
            <w:textDirection w:val="btLr"/>
          </w:tcPr>
          <w:p w:rsidR="00B063BF" w:rsidRPr="00B00CE6" w:rsidRDefault="00B063BF" w:rsidP="00B00CE6">
            <w:pPr>
              <w:pStyle w:val="a3"/>
              <w:spacing w:line="360" w:lineRule="auto"/>
              <w:ind w:left="113" w:right="113"/>
              <w:jc w:val="center"/>
              <w:rPr>
                <w:lang w:val="tt-RU"/>
              </w:rPr>
            </w:pPr>
            <w:r w:rsidRPr="00B00CE6">
              <w:rPr>
                <w:lang w:val="tt-RU"/>
              </w:rPr>
              <w:t>Эшчәнле</w:t>
            </w:r>
            <w:r w:rsidR="001F151D" w:rsidRPr="00B00CE6">
              <w:rPr>
                <w:lang w:val="tt-RU"/>
              </w:rPr>
              <w:t>к</w:t>
            </w:r>
            <w:r w:rsidRPr="00B00CE6">
              <w:rPr>
                <w:lang w:val="tt-RU"/>
              </w:rPr>
              <w:t xml:space="preserve"> төре</w:t>
            </w:r>
          </w:p>
        </w:tc>
        <w:tc>
          <w:tcPr>
            <w:tcW w:w="1045" w:type="dxa"/>
            <w:gridSpan w:val="2"/>
            <w:shd w:val="clear" w:color="auto" w:fill="auto"/>
          </w:tcPr>
          <w:p w:rsidR="00B063BF" w:rsidRPr="00B00CE6" w:rsidRDefault="00B063BF" w:rsidP="00B00CE6">
            <w:pPr>
              <w:pStyle w:val="a3"/>
              <w:spacing w:line="360" w:lineRule="auto"/>
              <w:rPr>
                <w:lang w:val="tt-RU"/>
              </w:rPr>
            </w:pPr>
            <w:r w:rsidRPr="00B00CE6">
              <w:rPr>
                <w:lang w:val="tt-RU"/>
              </w:rPr>
              <w:t xml:space="preserve"> вак</w:t>
            </w:r>
            <w:r w:rsidR="001F151D" w:rsidRPr="00B00CE6">
              <w:rPr>
                <w:lang w:val="tt-RU"/>
              </w:rPr>
              <w:t>ыт</w:t>
            </w:r>
          </w:p>
        </w:tc>
      </w:tr>
      <w:tr w:rsidR="00B063BF" w:rsidRPr="00B00CE6" w:rsidTr="00982097">
        <w:trPr>
          <w:cantSplit/>
          <w:trHeight w:val="193"/>
        </w:trPr>
        <w:tc>
          <w:tcPr>
            <w:tcW w:w="746" w:type="dxa"/>
            <w:vMerge/>
            <w:shd w:val="clear" w:color="auto" w:fill="auto"/>
          </w:tcPr>
          <w:p w:rsidR="00B063BF" w:rsidRPr="00B00CE6" w:rsidRDefault="00B063BF" w:rsidP="00B00CE6">
            <w:pPr>
              <w:pStyle w:val="a3"/>
              <w:spacing w:line="360" w:lineRule="auto"/>
              <w:jc w:val="both"/>
            </w:pPr>
          </w:p>
        </w:tc>
        <w:tc>
          <w:tcPr>
            <w:tcW w:w="5226" w:type="dxa"/>
            <w:vMerge/>
            <w:shd w:val="clear" w:color="auto" w:fill="auto"/>
          </w:tcPr>
          <w:p w:rsidR="00B063BF" w:rsidRPr="00B00CE6" w:rsidRDefault="00B063BF" w:rsidP="00B00CE6">
            <w:pPr>
              <w:pStyle w:val="a3"/>
              <w:spacing w:line="360" w:lineRule="auto"/>
              <w:jc w:val="both"/>
            </w:pPr>
          </w:p>
        </w:tc>
        <w:tc>
          <w:tcPr>
            <w:tcW w:w="5510" w:type="dxa"/>
            <w:vMerge/>
            <w:shd w:val="clear" w:color="auto" w:fill="auto"/>
          </w:tcPr>
          <w:p w:rsidR="00B063BF" w:rsidRPr="00B00CE6" w:rsidRDefault="00B063BF" w:rsidP="00B00CE6">
            <w:pPr>
              <w:pStyle w:val="a3"/>
              <w:spacing w:line="360" w:lineRule="auto"/>
              <w:jc w:val="both"/>
            </w:pPr>
          </w:p>
        </w:tc>
        <w:tc>
          <w:tcPr>
            <w:tcW w:w="823" w:type="dxa"/>
            <w:vMerge/>
            <w:shd w:val="clear" w:color="auto" w:fill="auto"/>
          </w:tcPr>
          <w:p w:rsidR="00B063BF" w:rsidRPr="00B00CE6" w:rsidRDefault="00B063BF" w:rsidP="00B00CE6">
            <w:pPr>
              <w:pStyle w:val="a3"/>
              <w:spacing w:line="360" w:lineRule="auto"/>
              <w:jc w:val="both"/>
              <w:rPr>
                <w:lang w:val="tt-RU"/>
              </w:rPr>
            </w:pPr>
          </w:p>
        </w:tc>
        <w:tc>
          <w:tcPr>
            <w:tcW w:w="1194" w:type="dxa"/>
            <w:vMerge/>
            <w:shd w:val="clear" w:color="auto" w:fill="auto"/>
          </w:tcPr>
          <w:p w:rsidR="00B063BF" w:rsidRPr="00B00CE6" w:rsidRDefault="00B063BF" w:rsidP="00B00CE6">
            <w:pPr>
              <w:pStyle w:val="a3"/>
              <w:spacing w:line="360" w:lineRule="auto"/>
              <w:jc w:val="both"/>
              <w:rPr>
                <w:lang w:val="tt-RU"/>
              </w:rPr>
            </w:pPr>
          </w:p>
        </w:tc>
        <w:tc>
          <w:tcPr>
            <w:tcW w:w="597" w:type="dxa"/>
            <w:shd w:val="clear" w:color="auto" w:fill="auto"/>
            <w:textDirection w:val="btLr"/>
          </w:tcPr>
          <w:p w:rsidR="00B063BF" w:rsidRPr="00B00CE6" w:rsidRDefault="00B063BF" w:rsidP="00B00CE6">
            <w:pPr>
              <w:pStyle w:val="a3"/>
              <w:spacing w:line="360" w:lineRule="auto"/>
              <w:ind w:left="113" w:right="113"/>
              <w:jc w:val="center"/>
              <w:rPr>
                <w:lang w:val="tt-RU"/>
              </w:rPr>
            </w:pPr>
            <w:r w:rsidRPr="00B00CE6">
              <w:rPr>
                <w:lang w:val="tt-RU"/>
              </w:rPr>
              <w:t>Пл</w:t>
            </w:r>
          </w:p>
        </w:tc>
        <w:tc>
          <w:tcPr>
            <w:tcW w:w="448" w:type="dxa"/>
            <w:shd w:val="clear" w:color="auto" w:fill="auto"/>
            <w:textDirection w:val="btLr"/>
          </w:tcPr>
          <w:p w:rsidR="00B063BF" w:rsidRPr="00B00CE6" w:rsidRDefault="00B063BF" w:rsidP="00B00CE6">
            <w:pPr>
              <w:pStyle w:val="a3"/>
              <w:spacing w:line="360" w:lineRule="auto"/>
              <w:ind w:left="113" w:right="113"/>
              <w:jc w:val="both"/>
              <w:rPr>
                <w:lang w:val="tt-RU"/>
              </w:rPr>
            </w:pPr>
            <w:r w:rsidRPr="00B00CE6">
              <w:rPr>
                <w:lang w:val="tt-RU"/>
              </w:rPr>
              <w:t>Фа</w:t>
            </w:r>
          </w:p>
        </w:tc>
      </w:tr>
      <w:tr w:rsidR="00B063BF" w:rsidRPr="00B00CE6" w:rsidTr="00982097">
        <w:trPr>
          <w:trHeight w:val="35"/>
        </w:trPr>
        <w:tc>
          <w:tcPr>
            <w:tcW w:w="746" w:type="dxa"/>
            <w:shd w:val="clear" w:color="auto" w:fill="auto"/>
          </w:tcPr>
          <w:p w:rsidR="00B063BF" w:rsidRPr="00B00CE6" w:rsidRDefault="00B063BF" w:rsidP="00B00CE6">
            <w:pPr>
              <w:pStyle w:val="a3"/>
              <w:spacing w:line="360" w:lineRule="auto"/>
              <w:jc w:val="both"/>
              <w:rPr>
                <w:lang w:val="tt-RU"/>
              </w:rPr>
            </w:pPr>
            <w:r w:rsidRPr="00B00CE6">
              <w:rPr>
                <w:lang w:val="tt-RU"/>
              </w:rPr>
              <w:t>1</w:t>
            </w:r>
          </w:p>
        </w:tc>
        <w:tc>
          <w:tcPr>
            <w:tcW w:w="5226" w:type="dxa"/>
            <w:shd w:val="clear" w:color="auto" w:fill="auto"/>
          </w:tcPr>
          <w:p w:rsidR="00B063BF" w:rsidRPr="00B00CE6" w:rsidRDefault="00B063BF" w:rsidP="00B00CE6">
            <w:pPr>
              <w:pStyle w:val="a3"/>
              <w:spacing w:line="360" w:lineRule="auto"/>
              <w:jc w:val="both"/>
              <w:rPr>
                <w:b/>
                <w:lang w:val="tt-RU"/>
              </w:rPr>
            </w:pPr>
            <w:r w:rsidRPr="00B00CE6">
              <w:rPr>
                <w:b/>
                <w:lang w:val="tt-RU"/>
              </w:rPr>
              <w:t>Туган авыл тарихы.</w:t>
            </w:r>
          </w:p>
          <w:p w:rsidR="00B063BF" w:rsidRPr="00B00CE6" w:rsidRDefault="00B063BF" w:rsidP="00B00CE6">
            <w:pPr>
              <w:pStyle w:val="a3"/>
              <w:spacing w:line="360" w:lineRule="auto"/>
              <w:jc w:val="both"/>
              <w:rPr>
                <w:lang w:val="tt-RU"/>
              </w:rPr>
            </w:pPr>
            <w:r w:rsidRPr="00B00CE6">
              <w:rPr>
                <w:b/>
                <w:lang w:val="tt-RU"/>
              </w:rPr>
              <w:t>Туган якның ачык китабы.</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Балтачның истәлекле урыннарына читтән тоып сәяхәт ясау.</w:t>
            </w:r>
          </w:p>
        </w:tc>
        <w:tc>
          <w:tcPr>
            <w:tcW w:w="823" w:type="dxa"/>
            <w:shd w:val="clear" w:color="auto" w:fill="auto"/>
          </w:tcPr>
          <w:p w:rsidR="00B063BF" w:rsidRPr="00B00CE6" w:rsidRDefault="00B063BF" w:rsidP="00B00CE6">
            <w:pPr>
              <w:pStyle w:val="a3"/>
              <w:spacing w:line="360" w:lineRule="auto"/>
              <w:jc w:val="both"/>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jc w:val="both"/>
              <w:rPr>
                <w:lang w:val="tt-RU"/>
              </w:rPr>
            </w:pPr>
            <w:r w:rsidRPr="00B00CE6">
              <w:rPr>
                <w:lang w:val="tt-RU"/>
              </w:rPr>
              <w:t>Дәрес пр-ция</w:t>
            </w:r>
          </w:p>
        </w:tc>
        <w:tc>
          <w:tcPr>
            <w:tcW w:w="597" w:type="dxa"/>
            <w:shd w:val="clear" w:color="auto" w:fill="auto"/>
          </w:tcPr>
          <w:p w:rsidR="00B063BF" w:rsidRPr="00B00CE6" w:rsidRDefault="00B063BF" w:rsidP="00B00CE6">
            <w:pPr>
              <w:pStyle w:val="a3"/>
              <w:spacing w:line="360" w:lineRule="auto"/>
              <w:jc w:val="both"/>
              <w:rPr>
                <w:lang w:val="tt-RU"/>
              </w:rPr>
            </w:pPr>
          </w:p>
        </w:tc>
        <w:tc>
          <w:tcPr>
            <w:tcW w:w="448" w:type="dxa"/>
            <w:shd w:val="clear" w:color="auto" w:fill="auto"/>
          </w:tcPr>
          <w:p w:rsidR="00B063BF" w:rsidRPr="00B00CE6" w:rsidRDefault="00B063BF" w:rsidP="00B00CE6">
            <w:pPr>
              <w:pStyle w:val="a3"/>
              <w:spacing w:line="360" w:lineRule="auto"/>
              <w:jc w:val="both"/>
              <w:rPr>
                <w:lang w:val="tt-RU"/>
              </w:rPr>
            </w:pPr>
          </w:p>
        </w:tc>
      </w:tr>
      <w:tr w:rsidR="00B063BF" w:rsidRPr="00B00CE6" w:rsidTr="00982097">
        <w:trPr>
          <w:trHeight w:val="221"/>
        </w:trPr>
        <w:tc>
          <w:tcPr>
            <w:tcW w:w="746" w:type="dxa"/>
            <w:shd w:val="clear" w:color="auto" w:fill="auto"/>
          </w:tcPr>
          <w:p w:rsidR="00B063BF" w:rsidRPr="00B00CE6" w:rsidRDefault="00B063BF" w:rsidP="00B00CE6">
            <w:pPr>
              <w:pStyle w:val="a3"/>
              <w:spacing w:line="360" w:lineRule="auto"/>
              <w:jc w:val="both"/>
              <w:rPr>
                <w:lang w:val="tt-RU"/>
              </w:rPr>
            </w:pPr>
            <w:r w:rsidRPr="00B00CE6">
              <w:rPr>
                <w:lang w:val="tt-RU"/>
              </w:rPr>
              <w:t>2</w:t>
            </w:r>
          </w:p>
        </w:tc>
        <w:tc>
          <w:tcPr>
            <w:tcW w:w="5226" w:type="dxa"/>
            <w:shd w:val="clear" w:color="auto" w:fill="auto"/>
          </w:tcPr>
          <w:p w:rsidR="00B063BF" w:rsidRPr="00B00CE6" w:rsidRDefault="00B063BF" w:rsidP="00B00CE6">
            <w:pPr>
              <w:pStyle w:val="a3"/>
              <w:spacing w:line="360" w:lineRule="auto"/>
              <w:jc w:val="both"/>
              <w:rPr>
                <w:lang w:val="tt-RU"/>
              </w:rPr>
            </w:pPr>
            <w:r w:rsidRPr="00B00CE6">
              <w:rPr>
                <w:lang w:val="tt-RU"/>
              </w:rPr>
              <w:t>Туган як Һөнәрләре турында материаллар җыйнау.</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 xml:space="preserve">Төрле кулъязмалар,фотолар, истәлекләр, матбугат материаллары </w:t>
            </w:r>
          </w:p>
        </w:tc>
        <w:tc>
          <w:tcPr>
            <w:tcW w:w="823" w:type="dxa"/>
            <w:shd w:val="clear" w:color="auto" w:fill="auto"/>
          </w:tcPr>
          <w:p w:rsidR="00B063BF" w:rsidRPr="00B00CE6" w:rsidRDefault="00B063BF" w:rsidP="00B00CE6">
            <w:pPr>
              <w:pStyle w:val="a3"/>
              <w:spacing w:line="360" w:lineRule="auto"/>
              <w:jc w:val="both"/>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jc w:val="both"/>
              <w:rPr>
                <w:lang w:val="tt-RU"/>
              </w:rPr>
            </w:pPr>
            <w:r w:rsidRPr="00B00CE6">
              <w:rPr>
                <w:lang w:val="tt-RU"/>
              </w:rPr>
              <w:t>Экс-ия</w:t>
            </w:r>
          </w:p>
          <w:p w:rsidR="00B063BF" w:rsidRPr="00B00CE6" w:rsidRDefault="00B063BF" w:rsidP="00B00CE6">
            <w:pPr>
              <w:pStyle w:val="a3"/>
              <w:spacing w:line="360" w:lineRule="auto"/>
              <w:jc w:val="both"/>
              <w:rPr>
                <w:lang w:val="tt-RU"/>
              </w:rPr>
            </w:pPr>
            <w:r w:rsidRPr="00B00CE6">
              <w:rPr>
                <w:lang w:val="tt-RU"/>
              </w:rPr>
              <w:t>Эзләнү</w:t>
            </w:r>
          </w:p>
        </w:tc>
        <w:tc>
          <w:tcPr>
            <w:tcW w:w="597" w:type="dxa"/>
            <w:shd w:val="clear" w:color="auto" w:fill="auto"/>
          </w:tcPr>
          <w:p w:rsidR="00B063BF" w:rsidRPr="00B00CE6" w:rsidRDefault="00B063BF" w:rsidP="00B00CE6">
            <w:pPr>
              <w:pStyle w:val="a3"/>
              <w:spacing w:line="360" w:lineRule="auto"/>
              <w:jc w:val="both"/>
              <w:rPr>
                <w:lang w:val="tt-RU"/>
              </w:rPr>
            </w:pPr>
          </w:p>
        </w:tc>
        <w:tc>
          <w:tcPr>
            <w:tcW w:w="448" w:type="dxa"/>
            <w:shd w:val="clear" w:color="auto" w:fill="auto"/>
          </w:tcPr>
          <w:p w:rsidR="00B063BF" w:rsidRPr="00B00CE6" w:rsidRDefault="00B063BF" w:rsidP="00B00CE6">
            <w:pPr>
              <w:pStyle w:val="a3"/>
              <w:spacing w:line="360" w:lineRule="auto"/>
              <w:jc w:val="both"/>
              <w:rPr>
                <w:lang w:val="tt-RU"/>
              </w:rPr>
            </w:pPr>
          </w:p>
        </w:tc>
      </w:tr>
      <w:tr w:rsidR="00B063BF" w:rsidRPr="00B00CE6" w:rsidTr="00982097">
        <w:trPr>
          <w:trHeight w:val="670"/>
        </w:trPr>
        <w:tc>
          <w:tcPr>
            <w:tcW w:w="746" w:type="dxa"/>
            <w:shd w:val="clear" w:color="auto" w:fill="auto"/>
          </w:tcPr>
          <w:p w:rsidR="00B063BF" w:rsidRPr="00B00CE6" w:rsidRDefault="00B063BF" w:rsidP="00B00CE6">
            <w:pPr>
              <w:pStyle w:val="a3"/>
              <w:spacing w:line="360" w:lineRule="auto"/>
              <w:jc w:val="both"/>
              <w:rPr>
                <w:lang w:val="tt-RU"/>
              </w:rPr>
            </w:pPr>
            <w:r w:rsidRPr="00B00CE6">
              <w:rPr>
                <w:lang w:val="tt-RU"/>
              </w:rPr>
              <w:t>3</w:t>
            </w:r>
          </w:p>
        </w:tc>
        <w:tc>
          <w:tcPr>
            <w:tcW w:w="5226" w:type="dxa"/>
            <w:shd w:val="clear" w:color="auto" w:fill="auto"/>
          </w:tcPr>
          <w:p w:rsidR="00B063BF" w:rsidRPr="00B00CE6" w:rsidRDefault="00B063BF" w:rsidP="00B00CE6">
            <w:pPr>
              <w:pStyle w:val="a3"/>
              <w:spacing w:line="360" w:lineRule="auto"/>
              <w:jc w:val="both"/>
              <w:rPr>
                <w:lang w:val="tt-RU"/>
              </w:rPr>
            </w:pPr>
            <w:r w:rsidRPr="00B00CE6">
              <w:rPr>
                <w:lang w:val="tt-RU"/>
              </w:rPr>
              <w:t>“Гасыр кичкән буын”</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 xml:space="preserve">Бөек Ватан, Афган, Чечен сугышында катнашучы авылдаш - солдатлар язмышы,тыл ветераннары, сугыш чоры балалары турында, аларның һөнәрләре </w:t>
            </w:r>
            <w:r w:rsidRPr="00B00CE6">
              <w:rPr>
                <w:lang w:val="tt-RU"/>
              </w:rPr>
              <w:lastRenderedPageBreak/>
              <w:t>турында эзләнүләр, материаллар туплау. Әби – бабайларга шефлык итү.(дәвам итү)</w:t>
            </w:r>
          </w:p>
        </w:tc>
        <w:tc>
          <w:tcPr>
            <w:tcW w:w="823" w:type="dxa"/>
            <w:shd w:val="clear" w:color="auto" w:fill="auto"/>
          </w:tcPr>
          <w:p w:rsidR="00B063BF" w:rsidRPr="00B00CE6" w:rsidRDefault="00B063BF" w:rsidP="00B00CE6">
            <w:pPr>
              <w:pStyle w:val="a3"/>
              <w:spacing w:line="360" w:lineRule="auto"/>
              <w:jc w:val="both"/>
              <w:rPr>
                <w:lang w:val="tt-RU"/>
              </w:rPr>
            </w:pPr>
            <w:r w:rsidRPr="00B00CE6">
              <w:rPr>
                <w:lang w:val="tt-RU"/>
              </w:rPr>
              <w:lastRenderedPageBreak/>
              <w:t>1</w:t>
            </w:r>
          </w:p>
        </w:tc>
        <w:tc>
          <w:tcPr>
            <w:tcW w:w="1194" w:type="dxa"/>
            <w:shd w:val="clear" w:color="auto" w:fill="auto"/>
          </w:tcPr>
          <w:p w:rsidR="00B063BF" w:rsidRPr="00B00CE6" w:rsidRDefault="00B063BF" w:rsidP="00B00CE6">
            <w:pPr>
              <w:pStyle w:val="a3"/>
              <w:spacing w:line="360" w:lineRule="auto"/>
              <w:jc w:val="both"/>
              <w:rPr>
                <w:lang w:val="tt-RU"/>
              </w:rPr>
            </w:pPr>
            <w:r w:rsidRPr="00B00CE6">
              <w:rPr>
                <w:lang w:val="tt-RU"/>
              </w:rPr>
              <w:t>Эзләнү</w:t>
            </w:r>
          </w:p>
        </w:tc>
        <w:tc>
          <w:tcPr>
            <w:tcW w:w="597" w:type="dxa"/>
            <w:shd w:val="clear" w:color="auto" w:fill="auto"/>
          </w:tcPr>
          <w:p w:rsidR="00B063BF" w:rsidRPr="00B00CE6" w:rsidRDefault="00B063BF" w:rsidP="00B00CE6">
            <w:pPr>
              <w:pStyle w:val="a3"/>
              <w:spacing w:line="360" w:lineRule="auto"/>
              <w:jc w:val="both"/>
              <w:rPr>
                <w:lang w:val="tt-RU"/>
              </w:rPr>
            </w:pPr>
          </w:p>
        </w:tc>
        <w:tc>
          <w:tcPr>
            <w:tcW w:w="448" w:type="dxa"/>
            <w:shd w:val="clear" w:color="auto" w:fill="auto"/>
          </w:tcPr>
          <w:p w:rsidR="00B063BF" w:rsidRPr="00B00CE6" w:rsidRDefault="00B063BF" w:rsidP="00B00CE6">
            <w:pPr>
              <w:pStyle w:val="a3"/>
              <w:spacing w:line="360" w:lineRule="auto"/>
              <w:jc w:val="both"/>
              <w:rPr>
                <w:lang w:val="tt-RU"/>
              </w:rPr>
            </w:pPr>
          </w:p>
        </w:tc>
      </w:tr>
      <w:tr w:rsidR="00B063BF" w:rsidRPr="00B00CE6" w:rsidTr="00982097">
        <w:trPr>
          <w:trHeight w:val="224"/>
        </w:trPr>
        <w:tc>
          <w:tcPr>
            <w:tcW w:w="746" w:type="dxa"/>
            <w:shd w:val="clear" w:color="auto" w:fill="auto"/>
          </w:tcPr>
          <w:p w:rsidR="00B063BF" w:rsidRPr="00B00CE6" w:rsidRDefault="00B063BF" w:rsidP="00B00CE6">
            <w:pPr>
              <w:pStyle w:val="a3"/>
              <w:spacing w:line="360" w:lineRule="auto"/>
              <w:jc w:val="both"/>
              <w:rPr>
                <w:lang w:val="tt-RU"/>
              </w:rPr>
            </w:pPr>
            <w:r w:rsidRPr="00B00CE6">
              <w:rPr>
                <w:lang w:val="tt-RU"/>
              </w:rPr>
              <w:t>4</w:t>
            </w:r>
          </w:p>
        </w:tc>
        <w:tc>
          <w:tcPr>
            <w:tcW w:w="5226" w:type="dxa"/>
            <w:shd w:val="clear" w:color="auto" w:fill="auto"/>
          </w:tcPr>
          <w:p w:rsidR="00B063BF" w:rsidRPr="00B00CE6" w:rsidRDefault="00B063BF" w:rsidP="00B00CE6">
            <w:pPr>
              <w:pStyle w:val="a3"/>
              <w:spacing w:line="360" w:lineRule="auto"/>
              <w:jc w:val="both"/>
              <w:rPr>
                <w:lang w:val="tt-RU"/>
              </w:rPr>
            </w:pPr>
            <w:r w:rsidRPr="00B00CE6">
              <w:rPr>
                <w:lang w:val="tt-RU"/>
              </w:rPr>
              <w:t>Шушы яктан, шушы туфрактан без..</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Авылдан чыккан күренекле шәхесләр турында өйрәнүне дәвам итү.</w:t>
            </w:r>
          </w:p>
        </w:tc>
        <w:tc>
          <w:tcPr>
            <w:tcW w:w="823" w:type="dxa"/>
            <w:shd w:val="clear" w:color="auto" w:fill="auto"/>
          </w:tcPr>
          <w:p w:rsidR="00B063BF" w:rsidRPr="00B00CE6" w:rsidRDefault="00B063BF" w:rsidP="00B00CE6">
            <w:pPr>
              <w:pStyle w:val="a3"/>
              <w:spacing w:line="360" w:lineRule="auto"/>
              <w:jc w:val="both"/>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jc w:val="both"/>
              <w:rPr>
                <w:lang w:val="tt-RU"/>
              </w:rPr>
            </w:pPr>
            <w:r w:rsidRPr="00B00CE6">
              <w:rPr>
                <w:lang w:val="tt-RU"/>
              </w:rPr>
              <w:t>Әңгәмә</w:t>
            </w:r>
          </w:p>
        </w:tc>
        <w:tc>
          <w:tcPr>
            <w:tcW w:w="597" w:type="dxa"/>
            <w:shd w:val="clear" w:color="auto" w:fill="auto"/>
          </w:tcPr>
          <w:p w:rsidR="00B063BF" w:rsidRPr="00B00CE6" w:rsidRDefault="00B063BF" w:rsidP="00B00CE6">
            <w:pPr>
              <w:pStyle w:val="a3"/>
              <w:spacing w:line="360" w:lineRule="auto"/>
              <w:jc w:val="both"/>
              <w:rPr>
                <w:lang w:val="tt-RU"/>
              </w:rPr>
            </w:pPr>
          </w:p>
        </w:tc>
        <w:tc>
          <w:tcPr>
            <w:tcW w:w="448" w:type="dxa"/>
            <w:shd w:val="clear" w:color="auto" w:fill="auto"/>
          </w:tcPr>
          <w:p w:rsidR="00B063BF" w:rsidRPr="00B00CE6" w:rsidRDefault="00B063BF" w:rsidP="00B00CE6">
            <w:pPr>
              <w:pStyle w:val="a3"/>
              <w:spacing w:line="360" w:lineRule="auto"/>
              <w:jc w:val="both"/>
              <w:rPr>
                <w:lang w:val="tt-RU"/>
              </w:rPr>
            </w:pPr>
          </w:p>
        </w:tc>
      </w:tr>
      <w:tr w:rsidR="00B063BF" w:rsidRPr="00B00CE6" w:rsidTr="00982097">
        <w:trPr>
          <w:trHeight w:val="558"/>
        </w:trPr>
        <w:tc>
          <w:tcPr>
            <w:tcW w:w="746" w:type="dxa"/>
            <w:shd w:val="clear" w:color="auto" w:fill="auto"/>
          </w:tcPr>
          <w:p w:rsidR="00B063BF" w:rsidRPr="00B00CE6" w:rsidRDefault="00B063BF" w:rsidP="00B00CE6">
            <w:pPr>
              <w:pStyle w:val="a3"/>
              <w:spacing w:line="360" w:lineRule="auto"/>
              <w:jc w:val="both"/>
              <w:rPr>
                <w:lang w:val="tt-RU"/>
              </w:rPr>
            </w:pPr>
            <w:r w:rsidRPr="00B00CE6">
              <w:rPr>
                <w:lang w:val="tt-RU"/>
              </w:rPr>
              <w:t>5</w:t>
            </w:r>
          </w:p>
        </w:tc>
        <w:tc>
          <w:tcPr>
            <w:tcW w:w="5226" w:type="dxa"/>
            <w:shd w:val="clear" w:color="auto" w:fill="auto"/>
          </w:tcPr>
          <w:p w:rsidR="00B063BF" w:rsidRPr="00B00CE6" w:rsidRDefault="00B063BF" w:rsidP="00B00CE6">
            <w:pPr>
              <w:pStyle w:val="a3"/>
              <w:spacing w:line="360" w:lineRule="auto"/>
              <w:jc w:val="both"/>
              <w:rPr>
                <w:lang w:val="tt-RU"/>
              </w:rPr>
            </w:pPr>
            <w:r w:rsidRPr="00B00CE6">
              <w:rPr>
                <w:lang w:val="tt-RU"/>
              </w:rPr>
              <w:t>Китмәгез сез балачактан!</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Авылның мәктәп тарихын, кайсы елларда кемнәр укыткан,шул  укытучылар тормышы, мәктәптән укып чыкан укучылар язмышы, сайлаган һөнәрләре турында  өйрәнү.(хронология төзү)</w:t>
            </w:r>
          </w:p>
        </w:tc>
        <w:tc>
          <w:tcPr>
            <w:tcW w:w="823" w:type="dxa"/>
            <w:shd w:val="clear" w:color="auto" w:fill="auto"/>
          </w:tcPr>
          <w:p w:rsidR="00B063BF" w:rsidRPr="00B00CE6" w:rsidRDefault="00B063BF" w:rsidP="00B00CE6">
            <w:pPr>
              <w:pStyle w:val="a3"/>
              <w:spacing w:line="360" w:lineRule="auto"/>
              <w:jc w:val="both"/>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jc w:val="both"/>
              <w:rPr>
                <w:lang w:val="tt-RU"/>
              </w:rPr>
            </w:pPr>
            <w:r w:rsidRPr="00B00CE6">
              <w:rPr>
                <w:lang w:val="tt-RU"/>
              </w:rPr>
              <w:t>Очрашу</w:t>
            </w:r>
          </w:p>
        </w:tc>
        <w:tc>
          <w:tcPr>
            <w:tcW w:w="597" w:type="dxa"/>
            <w:shd w:val="clear" w:color="auto" w:fill="auto"/>
          </w:tcPr>
          <w:p w:rsidR="00B063BF" w:rsidRPr="00B00CE6" w:rsidRDefault="00B063BF" w:rsidP="00B00CE6">
            <w:pPr>
              <w:pStyle w:val="a3"/>
              <w:spacing w:line="360" w:lineRule="auto"/>
              <w:jc w:val="both"/>
              <w:rPr>
                <w:lang w:val="tt-RU"/>
              </w:rPr>
            </w:pPr>
          </w:p>
        </w:tc>
        <w:tc>
          <w:tcPr>
            <w:tcW w:w="448" w:type="dxa"/>
            <w:shd w:val="clear" w:color="auto" w:fill="auto"/>
          </w:tcPr>
          <w:p w:rsidR="00B063BF" w:rsidRPr="00B00CE6" w:rsidRDefault="00B063BF" w:rsidP="00B00CE6">
            <w:pPr>
              <w:pStyle w:val="a3"/>
              <w:spacing w:line="360" w:lineRule="auto"/>
              <w:jc w:val="both"/>
              <w:rPr>
                <w:lang w:val="tt-RU"/>
              </w:rPr>
            </w:pPr>
          </w:p>
        </w:tc>
      </w:tr>
      <w:tr w:rsidR="00B063BF" w:rsidRPr="00B00CE6" w:rsidTr="00982097">
        <w:trPr>
          <w:trHeight w:val="109"/>
        </w:trPr>
        <w:tc>
          <w:tcPr>
            <w:tcW w:w="746" w:type="dxa"/>
            <w:shd w:val="clear" w:color="auto" w:fill="auto"/>
          </w:tcPr>
          <w:p w:rsidR="00B063BF" w:rsidRPr="00B00CE6" w:rsidRDefault="00B063BF" w:rsidP="00B00CE6">
            <w:pPr>
              <w:pStyle w:val="a3"/>
              <w:spacing w:line="360" w:lineRule="auto"/>
              <w:jc w:val="both"/>
              <w:rPr>
                <w:lang w:val="tt-RU"/>
              </w:rPr>
            </w:pPr>
            <w:r w:rsidRPr="00B00CE6">
              <w:rPr>
                <w:lang w:val="tt-RU"/>
              </w:rPr>
              <w:t>6</w:t>
            </w:r>
          </w:p>
        </w:tc>
        <w:tc>
          <w:tcPr>
            <w:tcW w:w="5226" w:type="dxa"/>
            <w:shd w:val="clear" w:color="auto" w:fill="auto"/>
          </w:tcPr>
          <w:p w:rsidR="00B063BF" w:rsidRPr="00B00CE6" w:rsidRDefault="00B063BF" w:rsidP="00B00CE6">
            <w:pPr>
              <w:pStyle w:val="a3"/>
              <w:spacing w:line="360" w:lineRule="auto"/>
              <w:jc w:val="both"/>
              <w:rPr>
                <w:lang w:val="tt-RU"/>
              </w:rPr>
            </w:pPr>
            <w:r w:rsidRPr="00B00CE6">
              <w:rPr>
                <w:lang w:val="tt-RU"/>
              </w:rPr>
              <w:t>Гаиләм - шатлыгым</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Нәселдәге һөнәрләрдән шәҗәрә төзү.</w:t>
            </w:r>
          </w:p>
        </w:tc>
        <w:tc>
          <w:tcPr>
            <w:tcW w:w="823" w:type="dxa"/>
            <w:shd w:val="clear" w:color="auto" w:fill="auto"/>
          </w:tcPr>
          <w:p w:rsidR="00B063BF" w:rsidRPr="00B00CE6" w:rsidRDefault="00B063BF" w:rsidP="00B00CE6">
            <w:pPr>
              <w:pStyle w:val="a3"/>
              <w:spacing w:line="360" w:lineRule="auto"/>
              <w:jc w:val="both"/>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jc w:val="both"/>
              <w:rPr>
                <w:lang w:val="tt-RU"/>
              </w:rPr>
            </w:pPr>
            <w:r w:rsidRPr="00B00CE6">
              <w:rPr>
                <w:lang w:val="tt-RU"/>
              </w:rPr>
              <w:t>Бәйрәм</w:t>
            </w:r>
          </w:p>
        </w:tc>
        <w:tc>
          <w:tcPr>
            <w:tcW w:w="597" w:type="dxa"/>
            <w:shd w:val="clear" w:color="auto" w:fill="auto"/>
          </w:tcPr>
          <w:p w:rsidR="00B063BF" w:rsidRPr="00B00CE6" w:rsidRDefault="00B063BF" w:rsidP="00B00CE6">
            <w:pPr>
              <w:pStyle w:val="a3"/>
              <w:spacing w:line="360" w:lineRule="auto"/>
              <w:jc w:val="both"/>
              <w:rPr>
                <w:lang w:val="tt-RU"/>
              </w:rPr>
            </w:pPr>
          </w:p>
        </w:tc>
        <w:tc>
          <w:tcPr>
            <w:tcW w:w="448" w:type="dxa"/>
            <w:shd w:val="clear" w:color="auto" w:fill="auto"/>
          </w:tcPr>
          <w:p w:rsidR="00B063BF" w:rsidRPr="00B00CE6" w:rsidRDefault="00B063BF" w:rsidP="00B00CE6">
            <w:pPr>
              <w:pStyle w:val="a3"/>
              <w:spacing w:line="360" w:lineRule="auto"/>
              <w:jc w:val="both"/>
              <w:rPr>
                <w:lang w:val="tt-RU"/>
              </w:rPr>
            </w:pPr>
          </w:p>
        </w:tc>
      </w:tr>
      <w:tr w:rsidR="00B063BF" w:rsidRPr="00B00CE6" w:rsidTr="00982097">
        <w:trPr>
          <w:trHeight w:val="224"/>
        </w:trPr>
        <w:tc>
          <w:tcPr>
            <w:tcW w:w="746" w:type="dxa"/>
            <w:shd w:val="clear" w:color="auto" w:fill="auto"/>
          </w:tcPr>
          <w:p w:rsidR="00B063BF" w:rsidRPr="00B00CE6" w:rsidRDefault="00B063BF" w:rsidP="00B00CE6">
            <w:pPr>
              <w:pStyle w:val="a3"/>
              <w:spacing w:line="360" w:lineRule="auto"/>
              <w:jc w:val="both"/>
              <w:rPr>
                <w:lang w:val="tt-RU"/>
              </w:rPr>
            </w:pPr>
            <w:r w:rsidRPr="00B00CE6">
              <w:rPr>
                <w:lang w:val="tt-RU"/>
              </w:rPr>
              <w:t>7</w:t>
            </w:r>
          </w:p>
        </w:tc>
        <w:tc>
          <w:tcPr>
            <w:tcW w:w="5226" w:type="dxa"/>
            <w:shd w:val="clear" w:color="auto" w:fill="auto"/>
          </w:tcPr>
          <w:p w:rsidR="00B063BF" w:rsidRPr="00B00CE6" w:rsidRDefault="00B063BF" w:rsidP="00B00CE6">
            <w:pPr>
              <w:pStyle w:val="a3"/>
              <w:spacing w:line="360" w:lineRule="auto"/>
              <w:jc w:val="both"/>
              <w:rPr>
                <w:lang w:val="tt-RU"/>
              </w:rPr>
            </w:pPr>
            <w:r w:rsidRPr="00B00CE6">
              <w:rPr>
                <w:lang w:val="tt-RU"/>
              </w:rPr>
              <w:t>Балтач районы тарихы.</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Балтач районы Чепья авылы музеена  сәяхәт.</w:t>
            </w:r>
          </w:p>
        </w:tc>
        <w:tc>
          <w:tcPr>
            <w:tcW w:w="823" w:type="dxa"/>
            <w:shd w:val="clear" w:color="auto" w:fill="auto"/>
          </w:tcPr>
          <w:p w:rsidR="00B063BF" w:rsidRPr="00B00CE6" w:rsidRDefault="00B063BF" w:rsidP="00B00CE6">
            <w:pPr>
              <w:pStyle w:val="a3"/>
              <w:spacing w:line="360" w:lineRule="auto"/>
              <w:jc w:val="both"/>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jc w:val="both"/>
              <w:rPr>
                <w:lang w:val="tt-RU"/>
              </w:rPr>
            </w:pPr>
            <w:r w:rsidRPr="00B00CE6">
              <w:rPr>
                <w:lang w:val="tt-RU"/>
              </w:rPr>
              <w:t>Экс-сия</w:t>
            </w:r>
          </w:p>
        </w:tc>
        <w:tc>
          <w:tcPr>
            <w:tcW w:w="597" w:type="dxa"/>
            <w:shd w:val="clear" w:color="auto" w:fill="auto"/>
          </w:tcPr>
          <w:p w:rsidR="00B063BF" w:rsidRPr="00B00CE6" w:rsidRDefault="00B063BF" w:rsidP="00B00CE6">
            <w:pPr>
              <w:pStyle w:val="a3"/>
              <w:spacing w:line="360" w:lineRule="auto"/>
              <w:jc w:val="both"/>
              <w:rPr>
                <w:lang w:val="tt-RU"/>
              </w:rPr>
            </w:pPr>
          </w:p>
        </w:tc>
        <w:tc>
          <w:tcPr>
            <w:tcW w:w="448" w:type="dxa"/>
            <w:shd w:val="clear" w:color="auto" w:fill="auto"/>
          </w:tcPr>
          <w:p w:rsidR="00B063BF" w:rsidRPr="00B00CE6" w:rsidRDefault="00B063BF" w:rsidP="00B00CE6">
            <w:pPr>
              <w:pStyle w:val="a3"/>
              <w:spacing w:line="360" w:lineRule="auto"/>
              <w:jc w:val="both"/>
              <w:rPr>
                <w:lang w:val="tt-RU"/>
              </w:rPr>
            </w:pPr>
          </w:p>
        </w:tc>
      </w:tr>
      <w:tr w:rsidR="00B063BF" w:rsidRPr="00B00CE6" w:rsidTr="00982097">
        <w:trPr>
          <w:trHeight w:val="121"/>
        </w:trPr>
        <w:tc>
          <w:tcPr>
            <w:tcW w:w="746" w:type="dxa"/>
            <w:shd w:val="clear" w:color="auto" w:fill="auto"/>
          </w:tcPr>
          <w:p w:rsidR="00B063BF" w:rsidRPr="00B00CE6" w:rsidRDefault="00B063BF" w:rsidP="00B00CE6">
            <w:pPr>
              <w:pStyle w:val="a3"/>
              <w:spacing w:line="360" w:lineRule="auto"/>
              <w:jc w:val="both"/>
              <w:rPr>
                <w:lang w:val="tt-RU"/>
              </w:rPr>
            </w:pPr>
            <w:r w:rsidRPr="00B00CE6">
              <w:rPr>
                <w:lang w:val="tt-RU"/>
              </w:rPr>
              <w:t>8</w:t>
            </w:r>
          </w:p>
        </w:tc>
        <w:tc>
          <w:tcPr>
            <w:tcW w:w="5226" w:type="dxa"/>
            <w:shd w:val="clear" w:color="auto" w:fill="auto"/>
          </w:tcPr>
          <w:p w:rsidR="00B063BF" w:rsidRPr="00B00CE6" w:rsidRDefault="00B063BF" w:rsidP="00B00CE6">
            <w:pPr>
              <w:pStyle w:val="a3"/>
              <w:spacing w:line="360" w:lineRule="auto"/>
              <w:jc w:val="both"/>
              <w:rPr>
                <w:lang w:val="tt-RU"/>
              </w:rPr>
            </w:pPr>
            <w:r w:rsidRPr="00B00CE6">
              <w:rPr>
                <w:lang w:val="tt-RU"/>
              </w:rPr>
              <w:t>“Хезмәт” газетасы тарихы</w:t>
            </w:r>
          </w:p>
          <w:p w:rsidR="00B063BF" w:rsidRPr="00B00CE6" w:rsidRDefault="00B063BF" w:rsidP="00B00CE6">
            <w:pPr>
              <w:pStyle w:val="a3"/>
              <w:spacing w:line="360" w:lineRule="auto"/>
              <w:jc w:val="both"/>
              <w:rPr>
                <w:lang w:val="tt-RU"/>
              </w:rPr>
            </w:pPr>
            <w:r w:rsidRPr="00B00CE6">
              <w:rPr>
                <w:lang w:val="tt-RU"/>
              </w:rPr>
              <w:t>(</w:t>
            </w:r>
            <w:r w:rsidRPr="00B00CE6">
              <w:t>ж</w:t>
            </w:r>
            <w:r w:rsidRPr="00B00CE6">
              <w:rPr>
                <w:lang w:val="tt-RU"/>
              </w:rPr>
              <w:t>урналистика)</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Типографиядә булу.</w:t>
            </w:r>
          </w:p>
        </w:tc>
        <w:tc>
          <w:tcPr>
            <w:tcW w:w="823" w:type="dxa"/>
            <w:shd w:val="clear" w:color="auto" w:fill="auto"/>
          </w:tcPr>
          <w:p w:rsidR="00B063BF" w:rsidRPr="00B00CE6" w:rsidRDefault="00B063BF" w:rsidP="00B00CE6">
            <w:pPr>
              <w:pStyle w:val="a3"/>
              <w:spacing w:line="360" w:lineRule="auto"/>
              <w:jc w:val="both"/>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jc w:val="both"/>
              <w:rPr>
                <w:lang w:val="tt-RU"/>
              </w:rPr>
            </w:pPr>
            <w:r w:rsidRPr="00B00CE6">
              <w:rPr>
                <w:lang w:val="tt-RU"/>
              </w:rPr>
              <w:t>Экс-сия</w:t>
            </w:r>
          </w:p>
        </w:tc>
        <w:tc>
          <w:tcPr>
            <w:tcW w:w="597" w:type="dxa"/>
            <w:shd w:val="clear" w:color="auto" w:fill="auto"/>
          </w:tcPr>
          <w:p w:rsidR="00B063BF" w:rsidRPr="00B00CE6" w:rsidRDefault="00B063BF" w:rsidP="00B00CE6">
            <w:pPr>
              <w:pStyle w:val="a3"/>
              <w:spacing w:line="360" w:lineRule="auto"/>
              <w:jc w:val="both"/>
              <w:rPr>
                <w:lang w:val="tt-RU"/>
              </w:rPr>
            </w:pPr>
          </w:p>
        </w:tc>
        <w:tc>
          <w:tcPr>
            <w:tcW w:w="448" w:type="dxa"/>
            <w:shd w:val="clear" w:color="auto" w:fill="auto"/>
          </w:tcPr>
          <w:p w:rsidR="00B063BF" w:rsidRPr="00B00CE6" w:rsidRDefault="00B063BF" w:rsidP="00B00CE6">
            <w:pPr>
              <w:pStyle w:val="a3"/>
              <w:spacing w:line="360" w:lineRule="auto"/>
              <w:jc w:val="both"/>
              <w:rPr>
                <w:lang w:val="tt-RU"/>
              </w:rPr>
            </w:pPr>
          </w:p>
        </w:tc>
      </w:tr>
      <w:tr w:rsidR="00B063BF" w:rsidRPr="00B00CE6" w:rsidTr="00982097">
        <w:trPr>
          <w:trHeight w:val="80"/>
        </w:trPr>
        <w:tc>
          <w:tcPr>
            <w:tcW w:w="746" w:type="dxa"/>
            <w:shd w:val="clear" w:color="auto" w:fill="auto"/>
          </w:tcPr>
          <w:p w:rsidR="00B063BF" w:rsidRPr="00B00CE6" w:rsidRDefault="00B063BF" w:rsidP="00B00CE6">
            <w:pPr>
              <w:pStyle w:val="a3"/>
              <w:spacing w:line="360" w:lineRule="auto"/>
              <w:jc w:val="both"/>
              <w:rPr>
                <w:lang w:val="tt-RU"/>
              </w:rPr>
            </w:pPr>
            <w:r w:rsidRPr="00B00CE6">
              <w:rPr>
                <w:lang w:val="tt-RU"/>
              </w:rPr>
              <w:t>9</w:t>
            </w:r>
          </w:p>
        </w:tc>
        <w:tc>
          <w:tcPr>
            <w:tcW w:w="5226" w:type="dxa"/>
            <w:shd w:val="clear" w:color="auto" w:fill="auto"/>
          </w:tcPr>
          <w:p w:rsidR="00B063BF" w:rsidRPr="00B00CE6" w:rsidRDefault="00B063BF" w:rsidP="00B00CE6">
            <w:pPr>
              <w:pStyle w:val="a3"/>
              <w:spacing w:line="360" w:lineRule="auto"/>
              <w:jc w:val="both"/>
              <w:rPr>
                <w:lang w:val="tt-RU"/>
              </w:rPr>
            </w:pPr>
            <w:r w:rsidRPr="00B00CE6">
              <w:rPr>
                <w:lang w:val="tt-RU"/>
              </w:rPr>
              <w:t>Балтачыбызның алтын каләме, еракларга китә сәламе</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Райондаш  язучылар һәм шагыйрьләр белән танышу. Балалар газета-журналлары язмалары белән даими танышып бару.</w:t>
            </w:r>
          </w:p>
        </w:tc>
        <w:tc>
          <w:tcPr>
            <w:tcW w:w="823" w:type="dxa"/>
            <w:shd w:val="clear" w:color="auto" w:fill="auto"/>
          </w:tcPr>
          <w:p w:rsidR="00B063BF" w:rsidRPr="00B00CE6" w:rsidRDefault="00B063BF" w:rsidP="00B00CE6">
            <w:pPr>
              <w:pStyle w:val="a3"/>
              <w:spacing w:line="360" w:lineRule="auto"/>
              <w:jc w:val="both"/>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jc w:val="both"/>
              <w:rPr>
                <w:lang w:val="tt-RU"/>
              </w:rPr>
            </w:pPr>
            <w:r w:rsidRPr="00B00CE6">
              <w:rPr>
                <w:lang w:val="tt-RU"/>
              </w:rPr>
              <w:t>Әңгәмә</w:t>
            </w:r>
          </w:p>
        </w:tc>
        <w:tc>
          <w:tcPr>
            <w:tcW w:w="597" w:type="dxa"/>
            <w:shd w:val="clear" w:color="auto" w:fill="auto"/>
          </w:tcPr>
          <w:p w:rsidR="00B063BF" w:rsidRPr="00B00CE6" w:rsidRDefault="00B063BF" w:rsidP="00B00CE6">
            <w:pPr>
              <w:pStyle w:val="a3"/>
              <w:spacing w:line="360" w:lineRule="auto"/>
              <w:jc w:val="both"/>
              <w:rPr>
                <w:lang w:val="tt-RU"/>
              </w:rPr>
            </w:pPr>
          </w:p>
        </w:tc>
        <w:tc>
          <w:tcPr>
            <w:tcW w:w="448" w:type="dxa"/>
            <w:shd w:val="clear" w:color="auto" w:fill="auto"/>
          </w:tcPr>
          <w:p w:rsidR="00B063BF" w:rsidRPr="00B00CE6" w:rsidRDefault="00B063BF" w:rsidP="00B00CE6">
            <w:pPr>
              <w:pStyle w:val="a3"/>
              <w:spacing w:line="360" w:lineRule="auto"/>
              <w:jc w:val="both"/>
              <w:rPr>
                <w:lang w:val="tt-RU"/>
              </w:rPr>
            </w:pPr>
          </w:p>
        </w:tc>
      </w:tr>
      <w:tr w:rsidR="00B063BF" w:rsidRPr="00B00CE6" w:rsidTr="00982097">
        <w:trPr>
          <w:trHeight w:val="221"/>
        </w:trPr>
        <w:tc>
          <w:tcPr>
            <w:tcW w:w="746" w:type="dxa"/>
            <w:shd w:val="clear" w:color="auto" w:fill="auto"/>
          </w:tcPr>
          <w:p w:rsidR="00B063BF" w:rsidRPr="00B00CE6" w:rsidRDefault="00B063BF" w:rsidP="00B00CE6">
            <w:pPr>
              <w:pStyle w:val="a3"/>
              <w:spacing w:line="360" w:lineRule="auto"/>
              <w:jc w:val="both"/>
              <w:rPr>
                <w:lang w:val="tt-RU"/>
              </w:rPr>
            </w:pPr>
            <w:r w:rsidRPr="00B00CE6">
              <w:rPr>
                <w:lang w:val="tt-RU"/>
              </w:rPr>
              <w:t>10</w:t>
            </w:r>
          </w:p>
        </w:tc>
        <w:tc>
          <w:tcPr>
            <w:tcW w:w="5226" w:type="dxa"/>
            <w:shd w:val="clear" w:color="auto" w:fill="auto"/>
          </w:tcPr>
          <w:p w:rsidR="00B063BF" w:rsidRPr="00B00CE6" w:rsidRDefault="00B063BF" w:rsidP="00B00CE6">
            <w:pPr>
              <w:pStyle w:val="a3"/>
              <w:spacing w:line="360" w:lineRule="auto"/>
              <w:jc w:val="both"/>
              <w:rPr>
                <w:lang w:val="tt-RU"/>
              </w:rPr>
            </w:pPr>
            <w:r w:rsidRPr="00B00CE6">
              <w:rPr>
                <w:lang w:val="tt-RU"/>
              </w:rPr>
              <w:t>Балтач язучылары.</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Балтач районыннан чыккан язучылар иҗаты белән  танышуны дәвам итү.</w:t>
            </w:r>
          </w:p>
        </w:tc>
        <w:tc>
          <w:tcPr>
            <w:tcW w:w="823" w:type="dxa"/>
            <w:shd w:val="clear" w:color="auto" w:fill="auto"/>
          </w:tcPr>
          <w:p w:rsidR="00B063BF" w:rsidRPr="00B00CE6" w:rsidRDefault="00B063BF" w:rsidP="00B00CE6">
            <w:pPr>
              <w:pStyle w:val="a3"/>
              <w:spacing w:line="360" w:lineRule="auto"/>
              <w:jc w:val="both"/>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jc w:val="both"/>
              <w:rPr>
                <w:lang w:val="tt-RU"/>
              </w:rPr>
            </w:pPr>
            <w:r w:rsidRPr="00B00CE6">
              <w:rPr>
                <w:lang w:val="tt-RU"/>
              </w:rPr>
              <w:t>Әңгәмәпр-ция.</w:t>
            </w:r>
          </w:p>
        </w:tc>
        <w:tc>
          <w:tcPr>
            <w:tcW w:w="597" w:type="dxa"/>
            <w:shd w:val="clear" w:color="auto" w:fill="auto"/>
          </w:tcPr>
          <w:p w:rsidR="00B063BF" w:rsidRPr="00B00CE6" w:rsidRDefault="00B063BF" w:rsidP="00B00CE6">
            <w:pPr>
              <w:pStyle w:val="a3"/>
              <w:spacing w:line="360" w:lineRule="auto"/>
              <w:jc w:val="both"/>
              <w:rPr>
                <w:lang w:val="tt-RU"/>
              </w:rPr>
            </w:pPr>
          </w:p>
        </w:tc>
        <w:tc>
          <w:tcPr>
            <w:tcW w:w="448" w:type="dxa"/>
            <w:shd w:val="clear" w:color="auto" w:fill="auto"/>
          </w:tcPr>
          <w:p w:rsidR="00B063BF" w:rsidRPr="00B00CE6" w:rsidRDefault="00B063BF" w:rsidP="00B00CE6">
            <w:pPr>
              <w:pStyle w:val="a3"/>
              <w:spacing w:line="360" w:lineRule="auto"/>
              <w:jc w:val="both"/>
              <w:rPr>
                <w:lang w:val="tt-RU"/>
              </w:rPr>
            </w:pPr>
          </w:p>
        </w:tc>
      </w:tr>
      <w:tr w:rsidR="00B063BF" w:rsidRPr="00B00CE6" w:rsidTr="00982097">
        <w:trPr>
          <w:trHeight w:val="315"/>
        </w:trPr>
        <w:tc>
          <w:tcPr>
            <w:tcW w:w="746" w:type="dxa"/>
            <w:shd w:val="clear" w:color="auto" w:fill="auto"/>
          </w:tcPr>
          <w:p w:rsidR="00B063BF" w:rsidRPr="00B00CE6" w:rsidRDefault="00B063BF" w:rsidP="00B00CE6">
            <w:pPr>
              <w:pStyle w:val="a3"/>
              <w:spacing w:line="360" w:lineRule="auto"/>
              <w:rPr>
                <w:lang w:val="tt-RU"/>
              </w:rPr>
            </w:pPr>
            <w:r w:rsidRPr="00B00CE6">
              <w:rPr>
                <w:lang w:val="tt-RU"/>
              </w:rPr>
              <w:lastRenderedPageBreak/>
              <w:t>11</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Балтач ягы күренекле кешеләре.</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Балтач районыннан чыккан артистлар, фән эшлеклеләре, хезмәтләре белән зур хөрмәткә лаеклылар турында өйрәнү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Әңгәмә</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77"/>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12</w:t>
            </w:r>
          </w:p>
        </w:tc>
        <w:tc>
          <w:tcPr>
            <w:tcW w:w="5226" w:type="dxa"/>
            <w:shd w:val="clear" w:color="auto" w:fill="auto"/>
          </w:tcPr>
          <w:p w:rsidR="00B063BF" w:rsidRPr="00B00CE6" w:rsidRDefault="00B063BF" w:rsidP="00B00CE6">
            <w:pPr>
              <w:pStyle w:val="a3"/>
              <w:spacing w:line="360" w:lineRule="auto"/>
            </w:pPr>
            <w:r w:rsidRPr="00B00CE6">
              <w:rPr>
                <w:lang w:val="tt-RU"/>
              </w:rPr>
              <w:t>“Уйланабыз, эзләнәбез, Балтач синең хакта”   (</w:t>
            </w:r>
            <w:r w:rsidRPr="00B00CE6">
              <w:t>журналистика)</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Укучыларның белән тестлар эшләү, хикәя язу, кроссворд чишү.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Гамәли эзләнү.</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174"/>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13</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“Балтачым минем”</w:t>
            </w:r>
          </w:p>
          <w:p w:rsidR="00B063BF" w:rsidRPr="00B00CE6" w:rsidRDefault="00B063BF" w:rsidP="00B00CE6">
            <w:pPr>
              <w:pStyle w:val="a3"/>
              <w:spacing w:line="360" w:lineRule="auto"/>
              <w:rPr>
                <w:lang w:val="tt-RU"/>
              </w:rPr>
            </w:pPr>
            <w:r w:rsidRPr="00B00CE6">
              <w:rPr>
                <w:lang w:val="tt-RU"/>
              </w:rPr>
              <w:t>(музыкант)</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Туган як турындагы җырларны өйрәнү.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Әңгәмә</w:t>
            </w:r>
          </w:p>
          <w:p w:rsidR="00B063BF" w:rsidRPr="00B00CE6" w:rsidRDefault="00B063BF" w:rsidP="00B00CE6">
            <w:pPr>
              <w:pStyle w:val="a3"/>
              <w:spacing w:line="360" w:lineRule="auto"/>
              <w:rPr>
                <w:lang w:val="tt-RU"/>
              </w:rPr>
            </w:pPr>
            <w:r w:rsidRPr="00B00CE6">
              <w:rPr>
                <w:lang w:val="tt-RU"/>
              </w:rPr>
              <w:t>җ-б  уен</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167"/>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14</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“Балтач –минем  туган ягым”</w:t>
            </w:r>
          </w:p>
          <w:p w:rsidR="00B063BF" w:rsidRPr="00B00CE6" w:rsidRDefault="00B063BF" w:rsidP="00B00CE6">
            <w:pPr>
              <w:pStyle w:val="a3"/>
              <w:spacing w:line="360" w:lineRule="auto"/>
              <w:rPr>
                <w:lang w:val="tt-RU"/>
              </w:rPr>
            </w:pPr>
            <w:r w:rsidRPr="00B00CE6">
              <w:rPr>
                <w:lang w:val="tt-RU"/>
              </w:rPr>
              <w:t>(журналистика, рәссам)</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Иншалар һәм рәсемнәр конкурсы</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Рәсем  Күргәз.</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255"/>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15</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Челтер – челтер Сосна чишмәләре.</w:t>
            </w:r>
          </w:p>
          <w:p w:rsidR="00B063BF" w:rsidRPr="00B00CE6" w:rsidRDefault="00B063BF" w:rsidP="00B00CE6">
            <w:pPr>
              <w:pStyle w:val="a3"/>
              <w:spacing w:line="360" w:lineRule="auto"/>
              <w:rPr>
                <w:lang w:val="tt-RU"/>
              </w:rPr>
            </w:pPr>
            <w:r w:rsidRPr="00B00CE6">
              <w:rPr>
                <w:lang w:val="tt-RU"/>
              </w:rPr>
              <w:t>(Эколог)</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Чишмәләргә сәяхәт ясау. Чишмәләрнең килеп чыгу тарихын өйрәнү, аларны саклау һәм чистарту эшләрен дәвам итү.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Сәяхәт</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195"/>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16</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Туган ягыма кошлар кайта</w:t>
            </w:r>
          </w:p>
          <w:p w:rsidR="00B063BF" w:rsidRPr="00B00CE6" w:rsidRDefault="00B063BF" w:rsidP="00B00CE6">
            <w:pPr>
              <w:pStyle w:val="a3"/>
              <w:spacing w:line="360" w:lineRule="auto"/>
              <w:rPr>
                <w:lang w:val="tt-RU"/>
              </w:rPr>
            </w:pPr>
            <w:r w:rsidRPr="00B00CE6">
              <w:rPr>
                <w:lang w:val="tt-RU"/>
              </w:rPr>
              <w:t>(Зоотехник)</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 xml:space="preserve">«Хуш киләсез, кошкайлар!» (сыерчык оялары ясау, урнаштыру) </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15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17</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Мәктәбем – горурлыгым,</w:t>
            </w:r>
          </w:p>
          <w:p w:rsidR="00B063BF" w:rsidRPr="00B00CE6" w:rsidRDefault="00B063BF" w:rsidP="00B00CE6">
            <w:pPr>
              <w:pStyle w:val="a3"/>
              <w:spacing w:line="360" w:lineRule="auto"/>
              <w:rPr>
                <w:lang w:val="tt-RU"/>
              </w:rPr>
            </w:pPr>
            <w:r w:rsidRPr="00B00CE6">
              <w:rPr>
                <w:lang w:val="tt-RU"/>
              </w:rPr>
              <w:t>Мәктәбем – йөз аклыгым.</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 xml:space="preserve">Сосна мәктәбеннән чыккан шәхесләр һәм аларның  һөнәрләре </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Әңгәмә</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136"/>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18</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Без авылның киләчәге.</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Өйрәнелгәннәрдән чыгып, китапчык төзү.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Әңгәмә</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3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lastRenderedPageBreak/>
              <w:t>19</w:t>
            </w:r>
          </w:p>
        </w:tc>
        <w:tc>
          <w:tcPr>
            <w:tcW w:w="5226" w:type="dxa"/>
            <w:shd w:val="clear" w:color="auto" w:fill="auto"/>
          </w:tcPr>
          <w:p w:rsidR="00B063BF" w:rsidRPr="00B00CE6" w:rsidRDefault="00B063BF" w:rsidP="00B00CE6">
            <w:pPr>
              <w:pStyle w:val="a3"/>
              <w:spacing w:line="360" w:lineRule="auto"/>
              <w:rPr>
                <w:b/>
                <w:lang w:val="tt-RU"/>
              </w:rPr>
            </w:pPr>
            <w:r w:rsidRPr="00B00CE6">
              <w:rPr>
                <w:b/>
                <w:lang w:val="tt-RU"/>
              </w:rPr>
              <w:t>Әби-бабайларның күңел байлыгын кушып эшләнгән эшләрен өйрәнү.</w:t>
            </w:r>
          </w:p>
          <w:p w:rsidR="00B063BF" w:rsidRPr="00B00CE6" w:rsidRDefault="00B063BF" w:rsidP="00B00CE6">
            <w:pPr>
              <w:pStyle w:val="a3"/>
              <w:spacing w:line="360" w:lineRule="auto"/>
              <w:rPr>
                <w:lang w:val="tt-RU"/>
              </w:rPr>
            </w:pPr>
            <w:r w:rsidRPr="00B00CE6">
              <w:rPr>
                <w:lang w:val="tt-RU"/>
              </w:rPr>
              <w:t>Хапкыбызның күңел җәүһәрләре.</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Күлмәк, калфак, бәйләнгән тәрәзә челтәрләрен, туплау, алар турында өйрәнү.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През-</w:t>
            </w:r>
            <w:r w:rsidRPr="00B00CE6">
              <w:t>ц</w:t>
            </w:r>
            <w:r w:rsidRPr="00B00CE6">
              <w:rPr>
                <w:lang w:val="tt-RU"/>
              </w:rPr>
              <w:t>ия</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3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20</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Зәркан сәнгате.</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Борынгыдан килгән милли бизәнү әйберләре турында өйрәнү.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Эзләнү пр-</w:t>
            </w:r>
            <w:r w:rsidRPr="00B00CE6">
              <w:t>ц</w:t>
            </w:r>
            <w:r w:rsidRPr="00B00CE6">
              <w:rPr>
                <w:lang w:val="tt-RU"/>
              </w:rPr>
              <w:t>ия</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3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21</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Кулдан ясалган җиһазлар.</w:t>
            </w:r>
          </w:p>
          <w:p w:rsidR="00B063BF" w:rsidRPr="00B00CE6" w:rsidRDefault="00B063BF" w:rsidP="00B00CE6">
            <w:pPr>
              <w:pStyle w:val="a3"/>
              <w:spacing w:line="360" w:lineRule="auto"/>
              <w:rPr>
                <w:lang w:val="tt-RU"/>
              </w:rPr>
            </w:pP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Бабайларыбыз нинди җиһазлар  ясаганнар һәм аларны кайларда  кулланганнар?.</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Әңгәмәэзләнү</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91"/>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22</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Остаханә - осталар иле. (столярлык)</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 xml:space="preserve">Агач эшенең серләре белән танышу. </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 xml:space="preserve">Проект </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3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23</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Матурлык – туган өйдән башлана. (тимерче)</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 xml:space="preserve">Хәзерге заман ысуллары белән ясалган бизәү әйберләрен өйрәнү, ясау. </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 xml:space="preserve">Күргәзмә  </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3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24</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“Мәктәп ярминкәсенә рәхим итегез!”</w:t>
            </w:r>
          </w:p>
          <w:p w:rsidR="00B063BF" w:rsidRPr="00B00CE6" w:rsidRDefault="00B063BF" w:rsidP="00B00CE6">
            <w:pPr>
              <w:pStyle w:val="a3"/>
              <w:spacing w:line="360" w:lineRule="auto"/>
              <w:rPr>
                <w:lang w:val="tt-RU"/>
              </w:rPr>
            </w:pPr>
            <w:r w:rsidRPr="00B00CE6">
              <w:rPr>
                <w:lang w:val="tt-RU"/>
              </w:rPr>
              <w:t>(сәүдәгәрлек)</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Тырышлык, сәүдә эшенә хирыслык, һөнәрчелек турында өйрәнү.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Ярминкә</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3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25</w:t>
            </w:r>
          </w:p>
        </w:tc>
        <w:tc>
          <w:tcPr>
            <w:tcW w:w="5226" w:type="dxa"/>
            <w:shd w:val="clear" w:color="auto" w:fill="auto"/>
          </w:tcPr>
          <w:p w:rsidR="00B063BF" w:rsidRPr="00B00CE6" w:rsidRDefault="00B063BF" w:rsidP="00B00CE6">
            <w:pPr>
              <w:pStyle w:val="a3"/>
              <w:spacing w:line="360" w:lineRule="auto"/>
              <w:rPr>
                <w:lang w:val="tt-RU"/>
              </w:rPr>
            </w:pPr>
            <w:r w:rsidRPr="00B00CE6">
              <w:rPr>
                <w:b/>
                <w:lang w:val="tt-RU"/>
              </w:rPr>
              <w:t xml:space="preserve">Халык педагогикасына нигезләнеп, татар балалар фольклорын өйрәнү. Милли бәйрәмнәр, йолалар, милләтнең традицияләре турында белү. </w:t>
            </w:r>
            <w:r w:rsidRPr="00B00CE6">
              <w:rPr>
                <w:lang w:val="tt-RU"/>
              </w:rPr>
              <w:t>Халык иҗаты әсәрләре</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Мәзәкләр, балалар сөйләшләре, сынамышлар һ.б.туплау.</w:t>
            </w:r>
          </w:p>
          <w:p w:rsidR="00B063BF" w:rsidRPr="00B00CE6" w:rsidRDefault="00B063BF" w:rsidP="00B00CE6">
            <w:pPr>
              <w:pStyle w:val="a3"/>
              <w:spacing w:line="360" w:lineRule="auto"/>
              <w:rPr>
                <w:lang w:val="tt-RU"/>
              </w:rPr>
            </w:pPr>
            <w:r w:rsidRPr="00B00CE6">
              <w:rPr>
                <w:lang w:val="tt-RU"/>
              </w:rPr>
              <w:t>Китапчык итеп әзерләү.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Эзләнү</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3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26</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Милли бәйрәмнәр.  Нардуган.</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Нардуган бәйрәме тарихын өйрәнү.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Әңгәмә</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3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27</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Милли бәйрәмнәр.  Сабантуй.</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Сабантуй бәйрәме тарихын өйрәнү.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Әңгәмә</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3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lastRenderedPageBreak/>
              <w:t>28</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Эшләнгән эшләргә йомгак Проект эше.</w:t>
            </w:r>
          </w:p>
        </w:tc>
        <w:tc>
          <w:tcPr>
            <w:tcW w:w="5510" w:type="dxa"/>
            <w:shd w:val="clear" w:color="auto" w:fill="auto"/>
          </w:tcPr>
          <w:p w:rsidR="00B063BF" w:rsidRPr="00B00CE6" w:rsidRDefault="00B063BF" w:rsidP="00B00CE6">
            <w:pPr>
              <w:pStyle w:val="a3"/>
              <w:spacing w:line="360" w:lineRule="auto"/>
              <w:rPr>
                <w:lang w:val="tt-RU"/>
              </w:rPr>
            </w:pPr>
            <w:r w:rsidRPr="00B00CE6">
              <w:rPr>
                <w:lang w:val="tt-RU"/>
              </w:rPr>
              <w:t>Эзләнү, күзәтү, җыйналган  материалларны өйрәнү, проект эше эшли белү.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Әңгәмә</w:t>
            </w:r>
          </w:p>
          <w:p w:rsidR="00B063BF" w:rsidRPr="00B00CE6" w:rsidRDefault="00B063BF" w:rsidP="00B00CE6">
            <w:pPr>
              <w:pStyle w:val="a3"/>
              <w:spacing w:line="360" w:lineRule="auto"/>
              <w:rPr>
                <w:lang w:val="tt-RU"/>
              </w:rPr>
            </w:pPr>
            <w:r w:rsidRPr="00B00CE6">
              <w:rPr>
                <w:lang w:val="tt-RU"/>
              </w:rPr>
              <w:t xml:space="preserve">Проект </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r w:rsidR="00B063BF" w:rsidRPr="00B00CE6" w:rsidTr="00982097">
        <w:trPr>
          <w:trHeight w:val="33"/>
        </w:trPr>
        <w:tc>
          <w:tcPr>
            <w:tcW w:w="746" w:type="dxa"/>
            <w:shd w:val="clear" w:color="auto" w:fill="auto"/>
          </w:tcPr>
          <w:p w:rsidR="00B063BF" w:rsidRPr="00B00CE6" w:rsidRDefault="00B063BF" w:rsidP="00B00CE6">
            <w:pPr>
              <w:pStyle w:val="a3"/>
              <w:spacing w:line="360" w:lineRule="auto"/>
              <w:rPr>
                <w:lang w:val="tt-RU"/>
              </w:rPr>
            </w:pPr>
            <w:r w:rsidRPr="00B00CE6">
              <w:rPr>
                <w:lang w:val="tt-RU"/>
              </w:rPr>
              <w:t>29</w:t>
            </w:r>
          </w:p>
        </w:tc>
        <w:tc>
          <w:tcPr>
            <w:tcW w:w="5226" w:type="dxa"/>
            <w:shd w:val="clear" w:color="auto" w:fill="auto"/>
          </w:tcPr>
          <w:p w:rsidR="00B063BF" w:rsidRPr="00B00CE6" w:rsidRDefault="00B063BF" w:rsidP="00B00CE6">
            <w:pPr>
              <w:pStyle w:val="a3"/>
              <w:spacing w:line="360" w:lineRule="auto"/>
              <w:rPr>
                <w:lang w:val="tt-RU"/>
              </w:rPr>
            </w:pPr>
            <w:r w:rsidRPr="00B00CE6">
              <w:rPr>
                <w:lang w:val="tt-RU"/>
              </w:rPr>
              <w:t>Китап тәкъдир итү.</w:t>
            </w:r>
          </w:p>
          <w:p w:rsidR="00B063BF" w:rsidRPr="00B00CE6" w:rsidRDefault="00B063BF" w:rsidP="00B00CE6">
            <w:pPr>
              <w:pStyle w:val="a3"/>
              <w:spacing w:line="360" w:lineRule="auto"/>
              <w:rPr>
                <w:lang w:val="tt-RU"/>
              </w:rPr>
            </w:pPr>
          </w:p>
          <w:p w:rsidR="00B063BF" w:rsidRPr="00B00CE6" w:rsidRDefault="00B063BF" w:rsidP="00B00CE6">
            <w:pPr>
              <w:pStyle w:val="a3"/>
              <w:spacing w:line="360" w:lineRule="auto"/>
              <w:rPr>
                <w:lang w:val="tt-RU"/>
              </w:rPr>
            </w:pPr>
            <w:r w:rsidRPr="00B00CE6">
              <w:rPr>
                <w:lang w:val="tt-RU"/>
              </w:rPr>
              <w:t>(Ел буе җыйналган материаллар, фотоларны туплап, китапчык әзерләү)</w:t>
            </w:r>
          </w:p>
        </w:tc>
        <w:tc>
          <w:tcPr>
            <w:tcW w:w="5510" w:type="dxa"/>
            <w:shd w:val="clear" w:color="auto" w:fill="auto"/>
          </w:tcPr>
          <w:p w:rsidR="00B063BF" w:rsidRPr="00B00CE6" w:rsidRDefault="00B063BF" w:rsidP="00B00CE6">
            <w:pPr>
              <w:pStyle w:val="a3"/>
              <w:spacing w:line="360" w:lineRule="auto"/>
              <w:jc w:val="both"/>
              <w:rPr>
                <w:lang w:val="tt-RU"/>
              </w:rPr>
            </w:pPr>
            <w:r w:rsidRPr="00B00CE6">
              <w:rPr>
                <w:lang w:val="tt-RU"/>
              </w:rPr>
              <w:t>Җыйналган материаларны берләштерү, эшләнгән эшнең нәтиҗәле булуы, эшләгән эшеңнән энергия алырга өйрәнү. Дуслык, кешелеклелек, ярдәмчел, милләтпәр-вәлелек кебек сыйфатларны булдырырга өйрәнү.</w:t>
            </w:r>
          </w:p>
        </w:tc>
        <w:tc>
          <w:tcPr>
            <w:tcW w:w="823" w:type="dxa"/>
            <w:shd w:val="clear" w:color="auto" w:fill="auto"/>
          </w:tcPr>
          <w:p w:rsidR="00B063BF" w:rsidRPr="00B00CE6" w:rsidRDefault="00B063BF" w:rsidP="00B00CE6">
            <w:pPr>
              <w:pStyle w:val="a3"/>
              <w:spacing w:line="360" w:lineRule="auto"/>
              <w:rPr>
                <w:lang w:val="tt-RU"/>
              </w:rPr>
            </w:pPr>
            <w:r w:rsidRPr="00B00CE6">
              <w:rPr>
                <w:lang w:val="tt-RU"/>
              </w:rPr>
              <w:t>1</w:t>
            </w:r>
          </w:p>
        </w:tc>
        <w:tc>
          <w:tcPr>
            <w:tcW w:w="1194" w:type="dxa"/>
            <w:shd w:val="clear" w:color="auto" w:fill="auto"/>
          </w:tcPr>
          <w:p w:rsidR="00B063BF" w:rsidRPr="00B00CE6" w:rsidRDefault="00B063BF" w:rsidP="00B00CE6">
            <w:pPr>
              <w:pStyle w:val="a3"/>
              <w:spacing w:line="360" w:lineRule="auto"/>
              <w:rPr>
                <w:lang w:val="tt-RU"/>
              </w:rPr>
            </w:pPr>
            <w:r w:rsidRPr="00B00CE6">
              <w:rPr>
                <w:lang w:val="tt-RU"/>
              </w:rPr>
              <w:t>Очрашу</w:t>
            </w:r>
          </w:p>
          <w:p w:rsidR="00B063BF" w:rsidRPr="00B00CE6" w:rsidRDefault="00B063BF" w:rsidP="00B00CE6">
            <w:pPr>
              <w:pStyle w:val="a3"/>
              <w:spacing w:line="360" w:lineRule="auto"/>
              <w:rPr>
                <w:lang w:val="tt-RU"/>
              </w:rPr>
            </w:pPr>
            <w:r w:rsidRPr="00B00CE6">
              <w:rPr>
                <w:lang w:val="tt-RU"/>
              </w:rPr>
              <w:t>Әңгәмә Проект эше</w:t>
            </w:r>
          </w:p>
        </w:tc>
        <w:tc>
          <w:tcPr>
            <w:tcW w:w="597" w:type="dxa"/>
            <w:shd w:val="clear" w:color="auto" w:fill="auto"/>
          </w:tcPr>
          <w:p w:rsidR="00B063BF" w:rsidRPr="00B00CE6" w:rsidRDefault="00B063BF" w:rsidP="00B00CE6">
            <w:pPr>
              <w:pStyle w:val="a3"/>
              <w:spacing w:line="360" w:lineRule="auto"/>
              <w:rPr>
                <w:lang w:val="tt-RU"/>
              </w:rPr>
            </w:pPr>
          </w:p>
        </w:tc>
        <w:tc>
          <w:tcPr>
            <w:tcW w:w="448" w:type="dxa"/>
            <w:shd w:val="clear" w:color="auto" w:fill="auto"/>
          </w:tcPr>
          <w:p w:rsidR="00B063BF" w:rsidRPr="00B00CE6" w:rsidRDefault="00B063BF" w:rsidP="00B00CE6">
            <w:pPr>
              <w:pStyle w:val="a3"/>
              <w:spacing w:line="360" w:lineRule="auto"/>
              <w:rPr>
                <w:lang w:val="tt-RU"/>
              </w:rPr>
            </w:pPr>
          </w:p>
        </w:tc>
      </w:tr>
    </w:tbl>
    <w:p w:rsidR="00CE546E" w:rsidRPr="00F93878" w:rsidRDefault="00B063BF" w:rsidP="00B00CE6">
      <w:pPr>
        <w:pStyle w:val="a6"/>
        <w:spacing w:before="0" w:beforeAutospacing="0" w:after="0" w:afterAutospacing="0" w:line="360" w:lineRule="auto"/>
        <w:jc w:val="center"/>
        <w:textAlignment w:val="baseline"/>
        <w:rPr>
          <w:b/>
          <w:sz w:val="28"/>
          <w:szCs w:val="28"/>
        </w:rPr>
      </w:pPr>
      <w:r w:rsidRPr="00B00CE6">
        <w:rPr>
          <w:sz w:val="28"/>
          <w:szCs w:val="28"/>
          <w:lang w:val="tt-RU"/>
        </w:rPr>
        <w:cr/>
      </w:r>
      <w:r w:rsidR="00F93878" w:rsidRPr="00F93878">
        <w:rPr>
          <w:b/>
          <w:sz w:val="28"/>
          <w:szCs w:val="28"/>
          <w:lang w:val="en-US"/>
        </w:rPr>
        <w:t>VI</w:t>
      </w:r>
      <w:r w:rsidR="00F93878" w:rsidRPr="00F93878">
        <w:rPr>
          <w:b/>
          <w:sz w:val="28"/>
          <w:szCs w:val="28"/>
        </w:rPr>
        <w:t xml:space="preserve">. </w:t>
      </w:r>
      <w:proofErr w:type="spellStart"/>
      <w:r w:rsidR="00CE546E" w:rsidRPr="00F93878">
        <w:rPr>
          <w:b/>
          <w:bCs/>
          <w:iCs/>
          <w:kern w:val="24"/>
          <w:sz w:val="28"/>
          <w:szCs w:val="28"/>
        </w:rPr>
        <w:t>Йомгаклау</w:t>
      </w:r>
      <w:proofErr w:type="spellEnd"/>
      <w:r w:rsidR="00CE546E" w:rsidRPr="00F93878">
        <w:rPr>
          <w:b/>
          <w:bCs/>
          <w:iCs/>
          <w:kern w:val="24"/>
          <w:sz w:val="28"/>
          <w:szCs w:val="28"/>
        </w:rPr>
        <w:t>.</w:t>
      </w:r>
    </w:p>
    <w:p w:rsidR="00CE546E" w:rsidRPr="00B00CE6" w:rsidRDefault="00CE546E" w:rsidP="00B00CE6">
      <w:pPr>
        <w:pStyle w:val="a6"/>
        <w:spacing w:before="0" w:beforeAutospacing="0" w:after="0" w:afterAutospacing="0" w:line="360" w:lineRule="auto"/>
        <w:jc w:val="both"/>
        <w:rPr>
          <w:sz w:val="28"/>
          <w:szCs w:val="28"/>
          <w:lang w:val="tt-RU"/>
        </w:rPr>
      </w:pPr>
      <w:r w:rsidRPr="00B00CE6">
        <w:rPr>
          <w:rFonts w:eastAsiaTheme="minorEastAsia"/>
          <w:color w:val="000000" w:themeColor="text1"/>
          <w:kern w:val="24"/>
          <w:sz w:val="28"/>
          <w:szCs w:val="28"/>
          <w:lang w:val="tt-RU"/>
        </w:rPr>
        <w:t xml:space="preserve">Туган якның,  халкының уй, холкы, фикере, барлык   йолалары, гореф - гадәтләре, традицияләре, яраткан шөгельләре, һөнәрләре булу үзе бер  тәрбия ысулы булуын күрсәтә. Туган якны, аның тарихын, гореф гадәтләрен, күренекле кешеләрен, һөнәрчелекләрен өйрәнү балаларның рухи үсешенә этәргеч  була. Баланың гаиләдә, коллективтагы һәм җәмгыятьтәге  тәрбияви нормалары, кагыйдәләре  халык педагогикасына салынган. Укытучы - белем бирүче генә түгел, ә менә шул халык педагогикасы нигезендә балаларны тәрбияләүче дә. Ул яшь кешенең эчке дөньясын, сәләтен, әхлакый сыйфатларын, психологик үзенчәлекләрен  күздә тотып эшләргә, халкыбызныӊ гомер буе туплаган рухи байлык, әдәп - әхлак кагыйдәләрен балаларга үтемле итеп җиткерергә, алга таба дөрес юнәлештә һөнәр сайларга ярдәм итәргә бурычлы.   </w:t>
      </w:r>
    </w:p>
    <w:p w:rsidR="00CE546E" w:rsidRPr="00B00CE6" w:rsidRDefault="00CE546E" w:rsidP="00B00CE6">
      <w:pPr>
        <w:pStyle w:val="a6"/>
        <w:spacing w:before="0" w:beforeAutospacing="0" w:after="0" w:afterAutospacing="0" w:line="360" w:lineRule="auto"/>
        <w:jc w:val="both"/>
        <w:rPr>
          <w:sz w:val="28"/>
          <w:szCs w:val="28"/>
          <w:lang w:val="tt-RU"/>
        </w:rPr>
      </w:pPr>
      <w:r w:rsidRPr="00B00CE6">
        <w:rPr>
          <w:rFonts w:eastAsiaTheme="minorEastAsia"/>
          <w:color w:val="000000" w:themeColor="text1"/>
          <w:kern w:val="24"/>
          <w:sz w:val="28"/>
          <w:szCs w:val="28"/>
          <w:lang w:val="tt-RU"/>
        </w:rPr>
        <w:lastRenderedPageBreak/>
        <w:t xml:space="preserve">      Хәзергесе вакытта  җәмгыятьтә үзгәрешләр чоры бара. Укытучы алдында шәхеснең акыл эшчәнлеген төрле яклап  үстерүне күздә тотып, никадәр яңа алымнар, шартлар, технологияләр барлыкка килде. Шулар арасында туган җиргә булган мәхәббәт, хөрмәт, кызыксыну һәм милли  рухлы  хәзинәбез күмелеп калмасын иде. Безнең рухи байлыгыбыз, милли традицияләребез исән. Алар безгә бүгенге һәм киләчәк өчен кирәк. Юкка гына “Үкәнен белмәгәннең-киләчәге юк”, “Һөнәрле үлмәс, һөнәрсез- көн күрмәс” димәгәннәр бит. </w:t>
      </w:r>
    </w:p>
    <w:p w:rsidR="0073632C" w:rsidRPr="00B00CE6" w:rsidRDefault="0073632C" w:rsidP="00B00CE6">
      <w:pPr>
        <w:spacing w:line="360" w:lineRule="auto"/>
        <w:jc w:val="right"/>
        <w:rPr>
          <w:lang w:val="tt-RU"/>
        </w:rPr>
      </w:pPr>
    </w:p>
    <w:sectPr w:rsidR="0073632C" w:rsidRPr="00B00CE6" w:rsidSect="00B17E0D">
      <w:footerReference w:type="default" r:id="rId8"/>
      <w:pgSz w:w="16838" w:h="11906" w:orient="landscape"/>
      <w:pgMar w:top="1134" w:right="1134" w:bottom="1134" w:left="1701" w:header="709" w:footer="709" w:gutter="0"/>
      <w:pgNumType w:chapStyle="2"/>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9B0" w:rsidRDefault="009E79B0" w:rsidP="00F93878">
      <w:r>
        <w:separator/>
      </w:r>
    </w:p>
  </w:endnote>
  <w:endnote w:type="continuationSeparator" w:id="0">
    <w:p w:rsidR="009E79B0" w:rsidRDefault="009E79B0" w:rsidP="00F9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421859"/>
      <w:docPartObj>
        <w:docPartGallery w:val="Page Numbers (Bottom of Page)"/>
        <w:docPartUnique/>
      </w:docPartObj>
    </w:sdtPr>
    <w:sdtEndPr/>
    <w:sdtContent>
      <w:p w:rsidR="00B17E0D" w:rsidRDefault="00B17E0D">
        <w:pPr>
          <w:pStyle w:val="a9"/>
          <w:jc w:val="center"/>
        </w:pPr>
        <w:r>
          <w:fldChar w:fldCharType="begin"/>
        </w:r>
        <w:r>
          <w:instrText>PAGE   \* MERGEFORMAT</w:instrText>
        </w:r>
        <w:r>
          <w:fldChar w:fldCharType="separate"/>
        </w:r>
        <w:r w:rsidR="002601AC">
          <w:rPr>
            <w:noProof/>
          </w:rPr>
          <w:t>2</w:t>
        </w:r>
        <w:r>
          <w:fldChar w:fldCharType="end"/>
        </w:r>
      </w:p>
    </w:sdtContent>
  </w:sdt>
  <w:p w:rsidR="00EA78C1" w:rsidRDefault="00EA78C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9B0" w:rsidRDefault="009E79B0" w:rsidP="00F93878">
      <w:r>
        <w:separator/>
      </w:r>
    </w:p>
  </w:footnote>
  <w:footnote w:type="continuationSeparator" w:id="0">
    <w:p w:rsidR="009E79B0" w:rsidRDefault="009E79B0" w:rsidP="00F938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408C"/>
    <w:multiLevelType w:val="hybridMultilevel"/>
    <w:tmpl w:val="2BDE3478"/>
    <w:lvl w:ilvl="0" w:tplc="6E6A59AA">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4DA4EF7"/>
    <w:multiLevelType w:val="hybridMultilevel"/>
    <w:tmpl w:val="D77080C2"/>
    <w:lvl w:ilvl="0" w:tplc="1A3E3B0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EA75B9"/>
    <w:multiLevelType w:val="hybridMultilevel"/>
    <w:tmpl w:val="18945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3BF"/>
    <w:rsid w:val="00030AEC"/>
    <w:rsid w:val="00062C76"/>
    <w:rsid w:val="000826FF"/>
    <w:rsid w:val="00122F9B"/>
    <w:rsid w:val="00142C47"/>
    <w:rsid w:val="001574D7"/>
    <w:rsid w:val="001F151D"/>
    <w:rsid w:val="002601AC"/>
    <w:rsid w:val="00324E54"/>
    <w:rsid w:val="00355E94"/>
    <w:rsid w:val="00386BCF"/>
    <w:rsid w:val="004823CF"/>
    <w:rsid w:val="00585DAA"/>
    <w:rsid w:val="006701E9"/>
    <w:rsid w:val="00686993"/>
    <w:rsid w:val="0073632C"/>
    <w:rsid w:val="00765CB0"/>
    <w:rsid w:val="00834E4D"/>
    <w:rsid w:val="008961F9"/>
    <w:rsid w:val="00931A89"/>
    <w:rsid w:val="00982097"/>
    <w:rsid w:val="009C4239"/>
    <w:rsid w:val="009E79B0"/>
    <w:rsid w:val="00B00CE6"/>
    <w:rsid w:val="00B063BF"/>
    <w:rsid w:val="00B0795E"/>
    <w:rsid w:val="00B17E0D"/>
    <w:rsid w:val="00C04808"/>
    <w:rsid w:val="00C766FC"/>
    <w:rsid w:val="00C97D82"/>
    <w:rsid w:val="00CE546E"/>
    <w:rsid w:val="00EA78C1"/>
    <w:rsid w:val="00F938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4159CC-73DC-4007-9C07-3436CAB91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E94"/>
    <w:pPr>
      <w:spacing w:after="0" w:line="240" w:lineRule="auto"/>
    </w:pPr>
    <w:rPr>
      <w:rFonts w:ascii="Times New Roman" w:eastAsia="Times New Roman" w:hAnsi="Times New Roman" w:cs="Times New Roman"/>
      <w:spacing w:val="2"/>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B063BF"/>
    <w:pPr>
      <w:spacing w:before="100" w:beforeAutospacing="1" w:after="115"/>
    </w:pPr>
    <w:rPr>
      <w:rFonts w:ascii="Courier New" w:eastAsia="Calibri" w:hAnsi="Courier New" w:cs="Courier New"/>
      <w:color w:val="000000"/>
      <w:spacing w:val="0"/>
      <w:sz w:val="20"/>
      <w:szCs w:val="20"/>
    </w:rPr>
  </w:style>
  <w:style w:type="paragraph" w:styleId="a3">
    <w:name w:val="No Spacing"/>
    <w:uiPriority w:val="1"/>
    <w:qFormat/>
    <w:rsid w:val="00B063BF"/>
    <w:pPr>
      <w:spacing w:after="0" w:line="240" w:lineRule="auto"/>
    </w:pPr>
    <w:rPr>
      <w:rFonts w:ascii="Times New Roman" w:eastAsia="Times New Roman" w:hAnsi="Times New Roman" w:cs="Times New Roman"/>
      <w:spacing w:val="2"/>
      <w:sz w:val="28"/>
      <w:szCs w:val="28"/>
      <w:lang w:eastAsia="ru-RU"/>
    </w:rPr>
  </w:style>
  <w:style w:type="paragraph" w:customStyle="1" w:styleId="1">
    <w:name w:val="Без интервала1"/>
    <w:qFormat/>
    <w:rsid w:val="00B063BF"/>
    <w:pPr>
      <w:spacing w:after="0" w:line="240" w:lineRule="auto"/>
    </w:pPr>
    <w:rPr>
      <w:rFonts w:ascii="Calibri" w:eastAsia="Times New Roman" w:hAnsi="Calibri" w:cs="Times New Roman"/>
    </w:rPr>
  </w:style>
  <w:style w:type="character" w:styleId="a4">
    <w:name w:val="Hyperlink"/>
    <w:basedOn w:val="a0"/>
    <w:uiPriority w:val="99"/>
    <w:semiHidden/>
    <w:unhideWhenUsed/>
    <w:rsid w:val="00B063BF"/>
    <w:rPr>
      <w:color w:val="0000FF"/>
      <w:u w:val="single"/>
    </w:rPr>
  </w:style>
  <w:style w:type="table" w:styleId="a5">
    <w:name w:val="Table Grid"/>
    <w:basedOn w:val="a1"/>
    <w:uiPriority w:val="59"/>
    <w:rsid w:val="00B063B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rmal (Web)"/>
    <w:basedOn w:val="a"/>
    <w:uiPriority w:val="99"/>
    <w:semiHidden/>
    <w:unhideWhenUsed/>
    <w:rsid w:val="00CE546E"/>
    <w:pPr>
      <w:spacing w:before="100" w:beforeAutospacing="1" w:after="100" w:afterAutospacing="1"/>
    </w:pPr>
    <w:rPr>
      <w:spacing w:val="0"/>
      <w:sz w:val="24"/>
      <w:szCs w:val="24"/>
    </w:rPr>
  </w:style>
  <w:style w:type="paragraph" w:styleId="a7">
    <w:name w:val="header"/>
    <w:basedOn w:val="a"/>
    <w:link w:val="a8"/>
    <w:uiPriority w:val="99"/>
    <w:unhideWhenUsed/>
    <w:rsid w:val="00F93878"/>
    <w:pPr>
      <w:tabs>
        <w:tab w:val="center" w:pos="4677"/>
        <w:tab w:val="right" w:pos="9355"/>
      </w:tabs>
    </w:pPr>
  </w:style>
  <w:style w:type="character" w:customStyle="1" w:styleId="a8">
    <w:name w:val="Верхний колонтитул Знак"/>
    <w:basedOn w:val="a0"/>
    <w:link w:val="a7"/>
    <w:uiPriority w:val="99"/>
    <w:rsid w:val="00F93878"/>
    <w:rPr>
      <w:rFonts w:ascii="Times New Roman" w:eastAsia="Times New Roman" w:hAnsi="Times New Roman" w:cs="Times New Roman"/>
      <w:spacing w:val="2"/>
      <w:sz w:val="28"/>
      <w:szCs w:val="28"/>
      <w:lang w:eastAsia="ru-RU"/>
    </w:rPr>
  </w:style>
  <w:style w:type="paragraph" w:styleId="a9">
    <w:name w:val="footer"/>
    <w:basedOn w:val="a"/>
    <w:link w:val="aa"/>
    <w:uiPriority w:val="99"/>
    <w:unhideWhenUsed/>
    <w:rsid w:val="00F93878"/>
    <w:pPr>
      <w:tabs>
        <w:tab w:val="center" w:pos="4677"/>
        <w:tab w:val="right" w:pos="9355"/>
      </w:tabs>
    </w:pPr>
  </w:style>
  <w:style w:type="character" w:customStyle="1" w:styleId="aa">
    <w:name w:val="Нижний колонтитул Знак"/>
    <w:basedOn w:val="a0"/>
    <w:link w:val="a9"/>
    <w:uiPriority w:val="99"/>
    <w:rsid w:val="00F93878"/>
    <w:rPr>
      <w:rFonts w:ascii="Times New Roman" w:eastAsia="Times New Roman" w:hAnsi="Times New Roman" w:cs="Times New Roman"/>
      <w:spacing w:val="2"/>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00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FE423-4504-4BC3-A680-DE337A2C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1678</Words>
  <Characters>9568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ЭЛЬВИРА</dc:creator>
  <cp:lastModifiedBy>HP</cp:lastModifiedBy>
  <cp:revision>3</cp:revision>
  <dcterms:created xsi:type="dcterms:W3CDTF">2021-10-10T16:05:00Z</dcterms:created>
  <dcterms:modified xsi:type="dcterms:W3CDTF">2022-03-01T20:05:00Z</dcterms:modified>
</cp:coreProperties>
</file>